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09" w:rsidRDefault="0039642A" w:rsidP="0018700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Газета Медицина для Вас № 17 от 13.12.18г</w:t>
      </w:r>
    </w:p>
    <w:p w:rsidR="0039642A" w:rsidRPr="00187009" w:rsidRDefault="0039642A" w:rsidP="0018700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C7AFA" w:rsidRPr="00187009" w:rsidRDefault="00FB21FE" w:rsidP="00FB21F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7009">
        <w:rPr>
          <w:rFonts w:ascii="Times New Roman" w:hAnsi="Times New Roman" w:cs="Times New Roman"/>
          <w:b/>
          <w:sz w:val="28"/>
          <w:szCs w:val="28"/>
          <w:lang w:val="kk-KZ"/>
        </w:rPr>
        <w:t>Жасөспірімдер: есірткі және АИТВ</w:t>
      </w:r>
    </w:p>
    <w:p w:rsidR="00FB21FE" w:rsidRPr="00187009" w:rsidRDefault="00FB21FE" w:rsidP="00DE06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009">
        <w:rPr>
          <w:rFonts w:ascii="Times New Roman" w:hAnsi="Times New Roman" w:cs="Times New Roman"/>
          <w:sz w:val="28"/>
          <w:szCs w:val="28"/>
          <w:lang w:val="kk-KZ"/>
        </w:rPr>
        <w:t>Ата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>-аналарының «Сен қайда барасың?</w:t>
      </w:r>
      <w:r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» - деген сұрағына  жасөспірімдер көбіне «Мен жай ғана қыдырып қайтамын» деп жауап береді.  Міне осындай қарапайым диалогтан есірткіге тәуелділікке байланысты мәселелер басталады. Өздерінің бос уақытын мақсатсыз, бос </w:t>
      </w:r>
      <w:r w:rsidR="005B7F49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өткізу салдарынан айтарлықтай қауіпке тап болуы мүмкін. </w:t>
      </w:r>
    </w:p>
    <w:p w:rsidR="005B7F49" w:rsidRPr="00187009" w:rsidRDefault="005B7F49" w:rsidP="00DE06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009">
        <w:rPr>
          <w:rFonts w:ascii="Times New Roman" w:hAnsi="Times New Roman" w:cs="Times New Roman"/>
          <w:sz w:val="28"/>
          <w:szCs w:val="28"/>
          <w:lang w:val="kk-KZ"/>
        </w:rPr>
        <w:t>Ата-аналары әдетте балаларына  ненің дұрыс</w:t>
      </w:r>
      <w:r w:rsidR="005F508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ненің бұрыс екенін түсіндіріп тәрбиелейді. Алайда бұл ақпарат көп жағдайларда сыртқы </w:t>
      </w:r>
      <w:r w:rsidR="007264A2" w:rsidRPr="00187009">
        <w:rPr>
          <w:rFonts w:ascii="Times New Roman" w:hAnsi="Times New Roman" w:cs="Times New Roman"/>
          <w:sz w:val="28"/>
          <w:szCs w:val="28"/>
          <w:lang w:val="kk-KZ"/>
        </w:rPr>
        <w:t>факторлардың негативті әсерінен</w:t>
      </w:r>
      <w:r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64A2" w:rsidRPr="00187009">
        <w:rPr>
          <w:rFonts w:ascii="Times New Roman" w:hAnsi="Times New Roman" w:cs="Times New Roman"/>
          <w:sz w:val="28"/>
          <w:szCs w:val="28"/>
          <w:lang w:val="kk-KZ"/>
        </w:rPr>
        <w:t>қорғау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7264A2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7009">
        <w:rPr>
          <w:rFonts w:ascii="Times New Roman" w:hAnsi="Times New Roman" w:cs="Times New Roman"/>
          <w:sz w:val="28"/>
          <w:szCs w:val="28"/>
          <w:lang w:val="kk-KZ"/>
        </w:rPr>
        <w:t>жеткіліксіз. Бос уақыттарында жай ғана қыдырып қайтуға шығатын жасөспірім өзі таңдау жасауға тиіс ортаға келіп түседі. Балалар психолог</w:t>
      </w:r>
      <w:r w:rsidR="007264A2" w:rsidRPr="0018700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87009">
        <w:rPr>
          <w:rFonts w:ascii="Times New Roman" w:hAnsi="Times New Roman" w:cs="Times New Roman"/>
          <w:sz w:val="28"/>
          <w:szCs w:val="28"/>
          <w:lang w:val="kk-KZ"/>
        </w:rPr>
        <w:t>ясының а</w:t>
      </w:r>
      <w:r w:rsidR="007264A2" w:rsidRPr="00187009">
        <w:rPr>
          <w:rFonts w:ascii="Times New Roman" w:hAnsi="Times New Roman" w:cs="Times New Roman"/>
          <w:sz w:val="28"/>
          <w:szCs w:val="28"/>
          <w:lang w:val="kk-KZ"/>
        </w:rPr>
        <w:t>йту</w:t>
      </w:r>
      <w:r w:rsidRPr="00187009">
        <w:rPr>
          <w:rFonts w:ascii="Times New Roman" w:hAnsi="Times New Roman" w:cs="Times New Roman"/>
          <w:sz w:val="28"/>
          <w:szCs w:val="28"/>
          <w:lang w:val="kk-KZ"/>
        </w:rPr>
        <w:t>ы  бойынша ата-аналарының кеңесі есірткі қолдануға әкелетін қателіктер</w:t>
      </w:r>
      <w:r w:rsidR="007264A2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ді жасамаудан қорғауы өте сирек. Жасөспірім </w:t>
      </w:r>
      <w:r w:rsidR="009B70FD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ата-анасының қоластынан шыққан бойда оларды «көше» тәрбиелейді. </w:t>
      </w:r>
    </w:p>
    <w:p w:rsidR="009B70FD" w:rsidRPr="00187009" w:rsidRDefault="009B70FD" w:rsidP="005F50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009">
        <w:rPr>
          <w:rFonts w:ascii="Times New Roman" w:hAnsi="Times New Roman" w:cs="Times New Roman"/>
          <w:sz w:val="28"/>
          <w:szCs w:val="28"/>
          <w:lang w:val="kk-KZ"/>
        </w:rPr>
        <w:t>Көшеде өз бетімен жүрген балалар қаланың жасырын, қараңғы жақт</w:t>
      </w:r>
      <w:r w:rsidR="009A1A86" w:rsidRPr="00187009">
        <w:rPr>
          <w:rFonts w:ascii="Times New Roman" w:hAnsi="Times New Roman" w:cs="Times New Roman"/>
          <w:sz w:val="28"/>
          <w:szCs w:val="28"/>
          <w:lang w:val="kk-KZ"/>
        </w:rPr>
        <w:t>арын өз өмірлеріне сіңіріп</w:t>
      </w:r>
      <w:r w:rsidR="005F508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A1A86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өздерінің дұрыс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жолда жүргендерін </w:t>
      </w:r>
      <w:r w:rsidR="009A1A86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дәлелдей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бастайды.</w:t>
      </w:r>
      <w:r w:rsidR="009A1A86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2840" w:rsidRPr="00187009">
        <w:rPr>
          <w:rFonts w:ascii="Times New Roman" w:hAnsi="Times New Roman" w:cs="Times New Roman"/>
          <w:sz w:val="28"/>
          <w:szCs w:val="28"/>
          <w:lang w:val="kk-KZ"/>
        </w:rPr>
        <w:t>Адам б</w:t>
      </w:r>
      <w:r w:rsidR="009A1A86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арлық құпия және </w:t>
      </w:r>
      <w:r w:rsidR="007D2840" w:rsidRPr="00187009">
        <w:rPr>
          <w:rFonts w:ascii="Times New Roman" w:hAnsi="Times New Roman" w:cs="Times New Roman"/>
          <w:sz w:val="28"/>
          <w:szCs w:val="28"/>
          <w:lang w:val="kk-KZ"/>
        </w:rPr>
        <w:t>тиым салынғандарға ынтық келеді. Әуесқойлық сезімнің соңы қайғылы жағдайға апарып соғуы мүмкін. Көше жаңа сезімдерд</w:t>
      </w:r>
      <w:r w:rsidR="00DE0665" w:rsidRPr="00187009">
        <w:rPr>
          <w:rFonts w:ascii="Times New Roman" w:hAnsi="Times New Roman" w:cs="Times New Roman"/>
          <w:sz w:val="28"/>
          <w:szCs w:val="28"/>
          <w:lang w:val="kk-KZ"/>
        </w:rPr>
        <w:t>і,</w:t>
      </w:r>
      <w:r w:rsidR="007D2840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>рахатқа бөленуді</w:t>
      </w:r>
      <w:r w:rsidR="00DE0665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56B71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есеюге  деген жолды жеке тұлға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ретінде тануға жол береді. </w:t>
      </w:r>
      <w:r w:rsidR="00056B71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Баланың өмірінің екі жағы бар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56B71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бірі – оның білімі, спорттық немесе творчестволық жетістіктері, ал 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>екіншісі – оның қызығушылықтары</w:t>
      </w:r>
      <w:r w:rsidR="00056B71" w:rsidRPr="00187009">
        <w:rPr>
          <w:rFonts w:ascii="Times New Roman" w:hAnsi="Times New Roman" w:cs="Times New Roman"/>
          <w:sz w:val="28"/>
          <w:szCs w:val="28"/>
          <w:lang w:val="kk-KZ"/>
        </w:rPr>
        <w:t>, қата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>рларымен араласу және қыз-жігіт арасындағы  қарым қатынас</w:t>
      </w:r>
      <w:r w:rsidR="00056B71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353F2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Әдетте 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>ата-аналарының көңілі бір жақты,</w:t>
      </w:r>
      <w:r w:rsidR="002353F2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осыдан барып тәрбиелеуде жетіспейтін кемшіліктер 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>туындайды.</w:t>
      </w:r>
      <w:r w:rsidR="002353F2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Ата-анала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>р «ресми» өмірлеріне терең үңіл</w:t>
      </w:r>
      <w:r w:rsidR="002353F2" w:rsidRPr="00187009">
        <w:rPr>
          <w:rFonts w:ascii="Times New Roman" w:hAnsi="Times New Roman" w:cs="Times New Roman"/>
          <w:sz w:val="28"/>
          <w:szCs w:val="28"/>
          <w:lang w:val="kk-KZ"/>
        </w:rPr>
        <w:t>е отырып, көбіне ж</w:t>
      </w:r>
      <w:r w:rsidR="00BD5E5F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ақын адамынан көрі басшылық көрсету салдарынан баламен арасындағы </w:t>
      </w:r>
      <w:r w:rsidR="00DE0665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ашық сөйлесу, </w:t>
      </w:r>
      <w:r w:rsidR="00BD5E5F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тазалық жоғалады. </w:t>
      </w:r>
    </w:p>
    <w:p w:rsidR="00BD5E5F" w:rsidRPr="00187009" w:rsidRDefault="00BD5E5F" w:rsidP="00DE06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009">
        <w:rPr>
          <w:rFonts w:ascii="Times New Roman" w:hAnsi="Times New Roman" w:cs="Times New Roman"/>
          <w:sz w:val="28"/>
          <w:szCs w:val="28"/>
          <w:lang w:val="kk-KZ"/>
        </w:rPr>
        <w:t>Есірткінің салдары ең қауіпті ауру –</w:t>
      </w:r>
      <w:r w:rsidR="005F50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АИТВ  жұқпасына әкеліп соқтыруы мүмкін. Баламен қауіпсіз мінез-құлық мәселелері жөнінде сөйлесу – ата-ана тәрбиесінің ең басты құзіреті. Есірткі мен АИТВ өзара тығыз байланысты екенін, бұл ауруларға ешкім де көмектесе алмайтынын, ешкім жеңе алмайтынын түсіндіре білуі қажет. </w:t>
      </w:r>
    </w:p>
    <w:p w:rsidR="00075A8A" w:rsidRPr="00187009" w:rsidRDefault="00075A8A" w:rsidP="00DE06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АИТВ жұқпасының </w:t>
      </w:r>
      <w:r w:rsidR="00A71D08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таралуының үш негізгі жолы бар: біріншісі - жыныстық 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қарым </w:t>
      </w:r>
      <w:r w:rsidR="00A71D08" w:rsidRPr="00187009">
        <w:rPr>
          <w:rFonts w:ascii="Times New Roman" w:hAnsi="Times New Roman" w:cs="Times New Roman"/>
          <w:sz w:val="28"/>
          <w:szCs w:val="28"/>
          <w:lang w:val="kk-KZ"/>
        </w:rPr>
        <w:t>қатынас</w:t>
      </w:r>
      <w:r w:rsidR="005F5085">
        <w:rPr>
          <w:rFonts w:ascii="Times New Roman" w:hAnsi="Times New Roman" w:cs="Times New Roman"/>
          <w:sz w:val="28"/>
          <w:szCs w:val="28"/>
          <w:lang w:val="kk-KZ"/>
        </w:rPr>
        <w:t xml:space="preserve">  жолы</w:t>
      </w:r>
      <w:r w:rsidR="00A71D08" w:rsidRPr="00187009">
        <w:rPr>
          <w:rFonts w:ascii="Times New Roman" w:hAnsi="Times New Roman" w:cs="Times New Roman"/>
          <w:sz w:val="28"/>
          <w:szCs w:val="28"/>
          <w:lang w:val="kk-KZ"/>
        </w:rPr>
        <w:t>, екіншісі – қан арқылы, бұған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есірткі құралдарын қолдану жатады, татуировка және пирсинг</w:t>
      </w:r>
      <w:r w:rsidR="00A71D08" w:rsidRPr="00187009">
        <w:rPr>
          <w:rFonts w:ascii="Times New Roman" w:hAnsi="Times New Roman" w:cs="Times New Roman"/>
          <w:sz w:val="28"/>
          <w:szCs w:val="28"/>
          <w:lang w:val="kk-KZ"/>
        </w:rPr>
        <w:t>, үшінші жолы</w:t>
      </w:r>
      <w:r w:rsidR="005F508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A71D08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71D08" w:rsidRPr="0018700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жұқпаланған анадан балаға. Сыртқы </w:t>
      </w:r>
      <w:r w:rsidR="005F5085">
        <w:rPr>
          <w:rFonts w:ascii="Times New Roman" w:hAnsi="Times New Roman" w:cs="Times New Roman"/>
          <w:sz w:val="28"/>
          <w:szCs w:val="28"/>
          <w:lang w:val="kk-KZ"/>
        </w:rPr>
        <w:t>келбетінен</w:t>
      </w:r>
      <w:r w:rsidR="00A71D08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адамның жұқтырғанын анықтау мүмкін емес. Оның үстіне жұқтырған адам ұзақ жылдар бойынша өзін</w:t>
      </w:r>
      <w:r w:rsidR="00DE0665" w:rsidRPr="00187009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A71D08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ауруы жайында біле 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алмайды. </w:t>
      </w:r>
      <w:r w:rsidR="005F5085">
        <w:rPr>
          <w:rFonts w:ascii="Times New Roman" w:hAnsi="Times New Roman" w:cs="Times New Roman"/>
          <w:sz w:val="28"/>
          <w:szCs w:val="28"/>
          <w:lang w:val="kk-KZ"/>
        </w:rPr>
        <w:t>Вирустың ағзада бар-жоғын АИТВ-ға қан тапсыру арқылы білуге болады.</w:t>
      </w:r>
    </w:p>
    <w:p w:rsidR="00A71D08" w:rsidRPr="00187009" w:rsidRDefault="00A71D08" w:rsidP="00DE06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009">
        <w:rPr>
          <w:rFonts w:ascii="Times New Roman" w:hAnsi="Times New Roman" w:cs="Times New Roman"/>
          <w:sz w:val="28"/>
          <w:szCs w:val="28"/>
          <w:lang w:val="kk-KZ"/>
        </w:rPr>
        <w:t>Ата-анаға баланы қорғау үшін</w:t>
      </w:r>
      <w:r w:rsidR="005F508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оны түсіну  және 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онымен </w:t>
      </w:r>
      <w:r w:rsidRPr="00187009">
        <w:rPr>
          <w:rFonts w:ascii="Times New Roman" w:hAnsi="Times New Roman" w:cs="Times New Roman"/>
          <w:sz w:val="28"/>
          <w:szCs w:val="28"/>
          <w:lang w:val="kk-KZ"/>
        </w:rPr>
        <w:t>дос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тық қарым қатынаста </w:t>
      </w:r>
      <w:r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болуы қажет. </w:t>
      </w:r>
    </w:p>
    <w:p w:rsidR="00BD5E5F" w:rsidRPr="00187009" w:rsidRDefault="00061D11" w:rsidP="00DE06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009">
        <w:rPr>
          <w:rFonts w:ascii="Times New Roman" w:hAnsi="Times New Roman" w:cs="Times New Roman"/>
          <w:sz w:val="28"/>
          <w:szCs w:val="28"/>
          <w:lang w:val="kk-KZ"/>
        </w:rPr>
        <w:t>Егер алдын алу жұмыстарын дұрыс  жүргізсе, есірткіден және АИТВ жұқпасынан сақтануға болады.</w:t>
      </w:r>
      <w:r w:rsidR="003C4A86" w:rsidRPr="00187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1D11" w:rsidRPr="00187009" w:rsidRDefault="00061D11" w:rsidP="00DE06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1D11" w:rsidRPr="00187009" w:rsidRDefault="00061D11" w:rsidP="00061D11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70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әкімдігі </w:t>
      </w:r>
    </w:p>
    <w:p w:rsidR="00061D11" w:rsidRPr="00187009" w:rsidRDefault="00061D11" w:rsidP="00061D11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7009">
        <w:rPr>
          <w:rFonts w:ascii="Times New Roman" w:hAnsi="Times New Roman" w:cs="Times New Roman"/>
          <w:b/>
          <w:sz w:val="28"/>
          <w:szCs w:val="28"/>
          <w:lang w:val="kk-KZ"/>
        </w:rPr>
        <w:t>«ЖИТС-тың алдын алу және оған қарсы күрес орталығының»</w:t>
      </w:r>
    </w:p>
    <w:p w:rsidR="00061D11" w:rsidRPr="00187009" w:rsidRDefault="00061D11" w:rsidP="00061D11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70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эпидемиолог-дәрігер</w:t>
      </w:r>
      <w:r w:rsidR="003C4A86" w:rsidRPr="00187009">
        <w:rPr>
          <w:rFonts w:ascii="Times New Roman" w:hAnsi="Times New Roman" w:cs="Times New Roman"/>
          <w:b/>
          <w:sz w:val="28"/>
          <w:szCs w:val="28"/>
          <w:lang w:val="kk-KZ"/>
        </w:rPr>
        <w:t>інің</w:t>
      </w:r>
      <w:r w:rsidRPr="001870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көмекшісі В.Булашева</w:t>
      </w:r>
    </w:p>
    <w:sectPr w:rsidR="00061D11" w:rsidRPr="001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47"/>
    <w:rsid w:val="00056B71"/>
    <w:rsid w:val="00061D11"/>
    <w:rsid w:val="00075A8A"/>
    <w:rsid w:val="000C2C47"/>
    <w:rsid w:val="000C7AFA"/>
    <w:rsid w:val="00187009"/>
    <w:rsid w:val="001B7F57"/>
    <w:rsid w:val="002353F2"/>
    <w:rsid w:val="0039642A"/>
    <w:rsid w:val="003C4A86"/>
    <w:rsid w:val="005B7F49"/>
    <w:rsid w:val="005F5085"/>
    <w:rsid w:val="007264A2"/>
    <w:rsid w:val="007D2840"/>
    <w:rsid w:val="00913FE4"/>
    <w:rsid w:val="00966CF3"/>
    <w:rsid w:val="009A1A86"/>
    <w:rsid w:val="009B70FD"/>
    <w:rsid w:val="00A71D08"/>
    <w:rsid w:val="00BD5E5F"/>
    <w:rsid w:val="00DE0665"/>
    <w:rsid w:val="00FB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3DEF-9858-42CE-BB9C-41532C77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Perevod</dc:creator>
  <cp:keywords/>
  <dc:description/>
  <cp:lastModifiedBy>Келбет Болатовна</cp:lastModifiedBy>
  <cp:revision>13</cp:revision>
  <cp:lastPrinted>2018-11-27T03:34:00Z</cp:lastPrinted>
  <dcterms:created xsi:type="dcterms:W3CDTF">2018-11-26T11:12:00Z</dcterms:created>
  <dcterms:modified xsi:type="dcterms:W3CDTF">2019-01-31T06:47:00Z</dcterms:modified>
</cp:coreProperties>
</file>