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331D" w:rsidRDefault="0000331D" w:rsidP="0000331D">
      <w:pPr>
        <w:pStyle w:val="a3"/>
        <w:rPr>
          <w:rFonts w:ascii="Times New Roman" w:hAnsi="Times New Roman" w:cs="Times New Roman"/>
          <w:sz w:val="24"/>
          <w:szCs w:val="24"/>
          <w:lang w:val="kk-KZ"/>
        </w:rPr>
      </w:pPr>
    </w:p>
    <w:p w:rsidR="00624B9E" w:rsidRDefault="00624B9E" w:rsidP="0000331D">
      <w:pPr>
        <w:pStyle w:val="a3"/>
        <w:rPr>
          <w:rFonts w:ascii="Times New Roman" w:hAnsi="Times New Roman" w:cs="Times New Roman"/>
          <w:sz w:val="24"/>
          <w:szCs w:val="24"/>
          <w:lang w:val="kk-KZ"/>
        </w:rPr>
      </w:pPr>
      <w:r>
        <w:rPr>
          <w:rFonts w:ascii="Times New Roman" w:hAnsi="Times New Roman" w:cs="Times New Roman"/>
          <w:sz w:val="24"/>
          <w:szCs w:val="24"/>
          <w:lang w:val="kk-KZ"/>
        </w:rPr>
        <w:t>Газета Ақпарат айдыны №211 от 11.11.2022г</w:t>
      </w:r>
      <w:bookmarkStart w:id="0" w:name="_GoBack"/>
      <w:bookmarkEnd w:id="0"/>
    </w:p>
    <w:p w:rsidR="00624B9E" w:rsidRDefault="00624B9E" w:rsidP="0000331D">
      <w:pPr>
        <w:pStyle w:val="a3"/>
        <w:rPr>
          <w:rFonts w:ascii="Times New Roman" w:hAnsi="Times New Roman" w:cs="Times New Roman"/>
          <w:sz w:val="24"/>
          <w:szCs w:val="24"/>
          <w:lang w:val="kk-KZ"/>
        </w:rPr>
      </w:pPr>
    </w:p>
    <w:p w:rsidR="0000331D" w:rsidRDefault="0000331D" w:rsidP="0000331D">
      <w:pPr>
        <w:pStyle w:val="a3"/>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Нашақорлық бұл әлеуметтік мәселе </w:t>
      </w:r>
    </w:p>
    <w:p w:rsidR="0000331D" w:rsidRDefault="0000331D" w:rsidP="0000331D">
      <w:pPr>
        <w:pStyle w:val="a3"/>
        <w:rPr>
          <w:rFonts w:ascii="Times New Roman" w:hAnsi="Times New Roman" w:cs="Times New Roman"/>
          <w:sz w:val="24"/>
          <w:szCs w:val="24"/>
          <w:lang w:val="kk-KZ"/>
        </w:rPr>
      </w:pPr>
    </w:p>
    <w:p w:rsidR="0000331D" w:rsidRDefault="0000331D" w:rsidP="0000331D">
      <w:pPr>
        <w:pStyle w:val="a3"/>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Дүниежүзілік қауымдастық нашақорлықты  –  қазіргі заманның ең маңызды мәселесі деп санайды. Қазіргі уақытта бұл жағдай, өкінішке орай  әлдеқайда нашарлады және нашақорлықпен күресу әдістері міндетті түрде нашақорлықтың алдын алу,  қолданудың салдарынан туындайтын,  әсіресе, ауыртпалы тәуелділіктің пайда болуы  туралы ақпаратты кеңінен таратуды қамтуы керек.</w:t>
      </w:r>
    </w:p>
    <w:p w:rsidR="0000331D" w:rsidRDefault="0000331D" w:rsidP="0000331D">
      <w:pPr>
        <w:pStyle w:val="a3"/>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Бұл психоактивті есірткіні кездейсоқ қолдану кезінде алдағы уақытта есірткіге тәуелді болып қалмайды, және де  соның ішінде жиі қолданатындар қатары бұл халықтың осал тобы жастар болып табылады. Есірткіге масайып қалған кезде олар өз әрекеттерін басқара алмай қалады. Есірткіге деген  бұндай құштарлық қоғам ортасында  қылмыстық жауапкершілікке әкеледі. Есірткіні инъекциялық енгізу кезінде жалпы шприцтерді, инелерді қолдану АИТВ- инфекциясы мен вирусты гепатиттің таралуына әкеледі. Бірақ та, өкінішке орай есірткіге тәуелді адамдардың өздері медициналық көмекке сирек жүгінеді…</w:t>
      </w:r>
    </w:p>
    <w:p w:rsidR="0000331D" w:rsidRDefault="0000331D" w:rsidP="0000331D">
      <w:pPr>
        <w:pStyle w:val="a3"/>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Психоактивті препараттарды эпизодтық қолдану кезінде, тіпті есірткіге тәуелді болмаса да, көбіне жастар ең осал болып қалады. Мас күйінде олар өз әрекеттерін басқара алмайды. Есірткіге деген дұрыс емес құштарлық қоғамды қылмысқа айналдырады. Ал есірткіні инъекциялау кезінде ортақ шприцтер мен инелерді пайдалану АИТВ инфекциясы мен гепатиттің таралуына әкеледі. Бірақ нашақорлардың өздері, өкінішке орай, медициналық көмекке сирек жүгінеді ...</w:t>
      </w:r>
    </w:p>
    <w:p w:rsidR="0000331D" w:rsidRDefault="0000331D" w:rsidP="0000331D">
      <w:pPr>
        <w:pStyle w:val="a3"/>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Нашақорлықты – әлеуметтік -педагогикалық мәселе деп атауға болады, өйткені ол көбінесе жас буынды ортаны қамтиды.</w:t>
      </w:r>
    </w:p>
    <w:p w:rsidR="0000331D" w:rsidRDefault="0000331D" w:rsidP="0000331D">
      <w:pPr>
        <w:pStyle w:val="a3"/>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Орташа есеппен есірткіге тәуелді адамның жасы жыл сайын төмендеп келеді.</w:t>
      </w:r>
    </w:p>
    <w:p w:rsidR="0000331D" w:rsidRDefault="0000331D" w:rsidP="0000331D">
      <w:pPr>
        <w:pStyle w:val="a3"/>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Нашақорлықты әлеуметтік – педагогикалық проблема деп атауға болады, өйткені ол көбінесе жастарды қамтиды. </w:t>
      </w:r>
    </w:p>
    <w:p w:rsidR="0000331D" w:rsidRDefault="0000331D" w:rsidP="0000331D">
      <w:pPr>
        <w:pStyle w:val="a3"/>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Орташа есірткіге тәуелді адамның жасы жыл сайын азайып келеді.</w:t>
      </w:r>
    </w:p>
    <w:p w:rsidR="0000331D" w:rsidRDefault="0000331D" w:rsidP="0000331D">
      <w:pPr>
        <w:pStyle w:val="a3"/>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Қазіргі жастар қоғамында, жас азаматтар үшін, ерекше тартым болып келетін  белгілі бір есірткі субмәдениеті енгізілген. Бұған, өздері кумир ретінде көретін жандардың ашыфқ түрде жариялап айтуы және  есірткіге қарсы тиімді үндеу  насихатының болмауы ықпал етеді. Адам баласы  психоактивті заттармен неғұрлым ертерек уақытта  қолданып бастаса, соғұрлым оның есірткіге деген  тәуелділігі тез дамитыны анықталды.</w:t>
      </w:r>
    </w:p>
    <w:p w:rsidR="0000331D" w:rsidRDefault="0000331D" w:rsidP="0000331D">
      <w:pPr>
        <w:pStyle w:val="a3"/>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Қазіргі жастар қоғамында жас азаматтар үшін ерекше тартымды белгілі бір есірткі субмәдениеті өсіріледі. Бұған пұттардың ашылуы және есірткіге қарсы тиімді насихаттың болмауы ықпал етеді. Адам психоактивті заттармен неғұрлым ертерек қосылса, соғұрлым оның есірткіге тәуелділігі тез дамитыны анықталды.</w:t>
      </w:r>
    </w:p>
    <w:p w:rsidR="0000331D" w:rsidRDefault="0000331D" w:rsidP="0000331D">
      <w:pPr>
        <w:pStyle w:val="a3"/>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Қазір жастардың ауқымды тобы шұғыл түрде  алдын алу көмек түріне  жүгінуге мұқтаждық бар. Бұндай, есірткіге тәуелді жастар санының өсуі – бұл әлеуметтік-педагогикалық жұмыстың жаңа түрлерін іздеуді талап етеді.</w:t>
      </w:r>
    </w:p>
    <w:p w:rsidR="0000331D" w:rsidRDefault="0000331D" w:rsidP="0000331D">
      <w:pPr>
        <w:pStyle w:val="a3"/>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ЖИТС орталығының қызметкерлерімен  жастар арасында үлкен жұмыс жүргізуде , атап айтсақ: АИТВ-инфекциясы мәселелері бойынша кеңес беру, дәрістер, тренингтер, науқандар, кездесулер, әңгімелесулер, флэш-мобтар т.б.</w:t>
      </w:r>
    </w:p>
    <w:p w:rsidR="0000331D" w:rsidRDefault="0000331D" w:rsidP="0000331D">
      <w:pPr>
        <w:pStyle w:val="a3"/>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w:t>
      </w:r>
    </w:p>
    <w:p w:rsidR="00703D67" w:rsidRPr="00703D67" w:rsidRDefault="00703D67" w:rsidP="00703D67">
      <w:pPr>
        <w:pStyle w:val="a3"/>
        <w:ind w:firstLine="708"/>
        <w:jc w:val="right"/>
        <w:rPr>
          <w:rFonts w:ascii="Times New Roman" w:hAnsi="Times New Roman" w:cs="Times New Roman"/>
          <w:b/>
          <w:sz w:val="24"/>
          <w:szCs w:val="24"/>
          <w:lang w:val="kk-KZ"/>
        </w:rPr>
      </w:pPr>
      <w:r w:rsidRPr="00703D67">
        <w:rPr>
          <w:rFonts w:ascii="Times New Roman" w:hAnsi="Times New Roman" w:cs="Times New Roman"/>
          <w:b/>
          <w:sz w:val="24"/>
          <w:szCs w:val="24"/>
          <w:lang w:val="kk-KZ"/>
        </w:rPr>
        <w:t xml:space="preserve">Астана қаласы әкімдігінің </w:t>
      </w:r>
    </w:p>
    <w:p w:rsidR="0000331D" w:rsidRPr="00703D67" w:rsidRDefault="00703D67" w:rsidP="00703D67">
      <w:pPr>
        <w:pStyle w:val="a3"/>
        <w:ind w:firstLine="708"/>
        <w:jc w:val="right"/>
        <w:rPr>
          <w:rFonts w:ascii="Times New Roman" w:hAnsi="Times New Roman" w:cs="Times New Roman"/>
          <w:b/>
          <w:sz w:val="24"/>
          <w:szCs w:val="24"/>
          <w:lang w:val="kk-KZ"/>
        </w:rPr>
      </w:pPr>
      <w:r w:rsidRPr="00703D67">
        <w:rPr>
          <w:rFonts w:ascii="Times New Roman" w:hAnsi="Times New Roman" w:cs="Times New Roman"/>
          <w:b/>
          <w:sz w:val="24"/>
          <w:szCs w:val="24"/>
          <w:lang w:val="kk-KZ"/>
        </w:rPr>
        <w:t>«АИТВ инфекциясыны алдын алу орталығы» МҚКК</w:t>
      </w:r>
    </w:p>
    <w:p w:rsidR="0000331D" w:rsidRPr="00703D67" w:rsidRDefault="0000331D" w:rsidP="00703D67">
      <w:pPr>
        <w:pStyle w:val="a3"/>
        <w:ind w:firstLine="708"/>
        <w:jc w:val="right"/>
        <w:rPr>
          <w:rFonts w:ascii="Times New Roman" w:hAnsi="Times New Roman" w:cs="Times New Roman"/>
          <w:b/>
          <w:sz w:val="24"/>
          <w:szCs w:val="24"/>
          <w:lang w:val="kk-KZ"/>
        </w:rPr>
      </w:pPr>
      <w:r w:rsidRPr="00703D67">
        <w:rPr>
          <w:rFonts w:ascii="Times New Roman" w:hAnsi="Times New Roman" w:cs="Times New Roman"/>
          <w:b/>
          <w:sz w:val="24"/>
          <w:szCs w:val="24"/>
          <w:lang w:val="kk-KZ"/>
        </w:rPr>
        <w:t>алдын алу бөлімі эпидемиолог көмекшісі Булашева В.А.</w:t>
      </w:r>
    </w:p>
    <w:sectPr w:rsidR="0000331D" w:rsidRPr="00703D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331D"/>
    <w:rsid w:val="0000331D"/>
    <w:rsid w:val="000A554E"/>
    <w:rsid w:val="00624B9E"/>
    <w:rsid w:val="00703D67"/>
    <w:rsid w:val="008E6358"/>
    <w:rsid w:val="009506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0331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0331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3521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459</Words>
  <Characters>2622</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 Булашева</dc:creator>
  <cp:keywords/>
  <dc:description/>
  <cp:lastModifiedBy>Келбет Болатовна</cp:lastModifiedBy>
  <cp:revision>6</cp:revision>
  <dcterms:created xsi:type="dcterms:W3CDTF">2022-11-10T08:21:00Z</dcterms:created>
  <dcterms:modified xsi:type="dcterms:W3CDTF">2023-02-01T04:47:00Z</dcterms:modified>
</cp:coreProperties>
</file>