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66" w:rsidRDefault="00365966" w:rsidP="006A4CC3">
      <w:pPr>
        <w:spacing w:after="0"/>
        <w:ind w:left="708" w:firstLine="708"/>
        <w:jc w:val="both"/>
        <w:rPr>
          <w:rFonts w:ascii="Times New Roman" w:hAnsi="Times New Roman"/>
          <w:b/>
          <w:sz w:val="28"/>
          <w:szCs w:val="28"/>
          <w:lang w:val="kk-KZ"/>
        </w:rPr>
      </w:pPr>
      <w:r>
        <w:rPr>
          <w:rFonts w:ascii="Times New Roman" w:hAnsi="Times New Roman"/>
          <w:b/>
          <w:sz w:val="28"/>
          <w:szCs w:val="28"/>
          <w:lang w:val="kk-KZ"/>
        </w:rPr>
        <w:t>Газета Человек и Закон № 32 от 11.10.19г</w:t>
      </w:r>
      <w:bookmarkStart w:id="0" w:name="_GoBack"/>
      <w:bookmarkEnd w:id="0"/>
    </w:p>
    <w:p w:rsidR="00365966" w:rsidRDefault="00365966" w:rsidP="006A4CC3">
      <w:pPr>
        <w:spacing w:after="0"/>
        <w:ind w:left="708" w:firstLine="708"/>
        <w:jc w:val="both"/>
        <w:rPr>
          <w:rFonts w:ascii="Times New Roman" w:hAnsi="Times New Roman"/>
          <w:b/>
          <w:sz w:val="28"/>
          <w:szCs w:val="28"/>
          <w:lang w:val="kk-KZ"/>
        </w:rPr>
      </w:pPr>
    </w:p>
    <w:p w:rsidR="004F2186" w:rsidRPr="004A2174" w:rsidRDefault="007E7AF9" w:rsidP="006A4CC3">
      <w:pPr>
        <w:spacing w:after="0"/>
        <w:ind w:left="708" w:firstLine="708"/>
        <w:jc w:val="both"/>
        <w:rPr>
          <w:rFonts w:ascii="Times New Roman" w:hAnsi="Times New Roman"/>
          <w:b/>
          <w:sz w:val="28"/>
          <w:szCs w:val="28"/>
          <w:lang w:val="kk-KZ"/>
        </w:rPr>
      </w:pPr>
      <w:r w:rsidRPr="004A2174">
        <w:rPr>
          <w:rFonts w:ascii="Times New Roman" w:hAnsi="Times New Roman"/>
          <w:b/>
          <w:sz w:val="28"/>
          <w:szCs w:val="28"/>
          <w:lang w:val="kk-KZ"/>
        </w:rPr>
        <w:t>Пе</w:t>
      </w:r>
      <w:r w:rsidR="00A34895">
        <w:rPr>
          <w:rFonts w:ascii="Times New Roman" w:hAnsi="Times New Roman"/>
          <w:b/>
          <w:sz w:val="28"/>
          <w:szCs w:val="28"/>
          <w:lang w:val="kk-KZ"/>
        </w:rPr>
        <w:t xml:space="preserve">нитенциарлық мекемелердегі АИТВ </w:t>
      </w:r>
      <w:r w:rsidRPr="004A2174">
        <w:rPr>
          <w:rFonts w:ascii="Times New Roman" w:hAnsi="Times New Roman"/>
          <w:b/>
          <w:sz w:val="28"/>
          <w:szCs w:val="28"/>
          <w:lang w:val="kk-KZ"/>
        </w:rPr>
        <w:t>инфекциясы</w:t>
      </w:r>
    </w:p>
    <w:p w:rsidR="004A2174" w:rsidRPr="004A2174" w:rsidRDefault="004A2174" w:rsidP="004A2174">
      <w:pPr>
        <w:spacing w:after="0"/>
        <w:ind w:firstLine="708"/>
        <w:jc w:val="both"/>
        <w:rPr>
          <w:rFonts w:ascii="Times New Roman" w:hAnsi="Times New Roman"/>
          <w:b/>
          <w:sz w:val="28"/>
          <w:szCs w:val="28"/>
          <w:lang w:val="kk-KZ"/>
        </w:rPr>
      </w:pPr>
    </w:p>
    <w:p w:rsidR="004F2186" w:rsidRPr="004A2174" w:rsidRDefault="008A4C64" w:rsidP="008A4C6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АИТВ </w:t>
      </w:r>
      <w:r w:rsidR="004F2186" w:rsidRPr="004A2174">
        <w:rPr>
          <w:rFonts w:ascii="Times New Roman" w:hAnsi="Times New Roman"/>
          <w:sz w:val="28"/>
          <w:szCs w:val="28"/>
          <w:lang w:val="kk-KZ"/>
        </w:rPr>
        <w:t>инфекциясы немесе адамның иммун тапшылығы вирусынан туындаға</w:t>
      </w:r>
      <w:r w:rsidR="00F270F1">
        <w:rPr>
          <w:rFonts w:ascii="Times New Roman" w:hAnsi="Times New Roman"/>
          <w:sz w:val="28"/>
          <w:szCs w:val="28"/>
          <w:lang w:val="kk-KZ"/>
        </w:rPr>
        <w:t xml:space="preserve">н инфекция </w:t>
      </w:r>
      <w:r w:rsidR="0054230B" w:rsidRPr="004A2174">
        <w:rPr>
          <w:rFonts w:ascii="Times New Roman" w:hAnsi="Times New Roman"/>
          <w:sz w:val="28"/>
          <w:szCs w:val="28"/>
          <w:lang w:val="kk-KZ"/>
        </w:rPr>
        <w:t>қауіпті</w:t>
      </w:r>
      <w:r w:rsidR="00F270F1">
        <w:rPr>
          <w:rFonts w:ascii="Times New Roman" w:hAnsi="Times New Roman"/>
          <w:sz w:val="28"/>
          <w:szCs w:val="28"/>
          <w:lang w:val="kk-KZ"/>
        </w:rPr>
        <w:t xml:space="preserve"> дерт</w:t>
      </w:r>
      <w:r w:rsidR="0054230B" w:rsidRPr="004A2174">
        <w:rPr>
          <w:rFonts w:ascii="Times New Roman" w:hAnsi="Times New Roman"/>
          <w:sz w:val="28"/>
          <w:szCs w:val="28"/>
          <w:lang w:val="kk-KZ"/>
        </w:rPr>
        <w:t xml:space="preserve">, ол </w:t>
      </w:r>
      <w:r w:rsidR="004F2186" w:rsidRPr="004A2174">
        <w:rPr>
          <w:rFonts w:ascii="Times New Roman" w:hAnsi="Times New Roman"/>
          <w:sz w:val="28"/>
          <w:szCs w:val="28"/>
          <w:lang w:val="kk-KZ"/>
        </w:rPr>
        <w:t>өз салдарларымен ғана емес, эпидемиялық қауіптілік дәр</w:t>
      </w:r>
      <w:r w:rsidR="0054230B" w:rsidRPr="004A2174">
        <w:rPr>
          <w:rFonts w:ascii="Times New Roman" w:hAnsi="Times New Roman"/>
          <w:sz w:val="28"/>
          <w:szCs w:val="28"/>
          <w:lang w:val="kk-KZ"/>
        </w:rPr>
        <w:t>ежесімен де түршіктір</w:t>
      </w:r>
      <w:r w:rsidR="004F2186" w:rsidRPr="004A2174">
        <w:rPr>
          <w:rFonts w:ascii="Times New Roman" w:hAnsi="Times New Roman"/>
          <w:sz w:val="28"/>
          <w:szCs w:val="28"/>
          <w:lang w:val="kk-KZ"/>
        </w:rPr>
        <w:t>еді. Қазіргі уақытта біздің елімізде 30 мыңнан астам АИТВ жұқтырғандар тұрады.</w:t>
      </w:r>
    </w:p>
    <w:p w:rsidR="004F2186" w:rsidRPr="004A2174" w:rsidRDefault="008A4C64" w:rsidP="008A4C6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АИТВ </w:t>
      </w:r>
      <w:r w:rsidR="004F2186" w:rsidRPr="004A2174">
        <w:rPr>
          <w:rFonts w:ascii="Times New Roman" w:hAnsi="Times New Roman"/>
          <w:sz w:val="28"/>
          <w:szCs w:val="28"/>
          <w:lang w:val="kk-KZ"/>
        </w:rPr>
        <w:t>инфекциясы Қазақстанның көптеген түрмелерінде шындыққа айналды.</w:t>
      </w:r>
    </w:p>
    <w:p w:rsidR="00A570AE" w:rsidRPr="004A2174" w:rsidRDefault="00A570AE" w:rsidP="008A4C64">
      <w:pPr>
        <w:spacing w:after="0"/>
        <w:ind w:firstLine="708"/>
        <w:jc w:val="both"/>
        <w:rPr>
          <w:rFonts w:ascii="Times New Roman" w:hAnsi="Times New Roman"/>
          <w:sz w:val="28"/>
          <w:szCs w:val="28"/>
          <w:lang w:val="kk-KZ"/>
        </w:rPr>
      </w:pPr>
      <w:r w:rsidRPr="004A2174">
        <w:rPr>
          <w:rFonts w:ascii="Times New Roman" w:hAnsi="Times New Roman"/>
          <w:sz w:val="28"/>
          <w:szCs w:val="28"/>
          <w:lang w:val="kk-KZ"/>
        </w:rPr>
        <w:t>Әлемдегі қамаудағылар арасында АИТВ жұқтыру деңгейі туралы деректер есепке алу жүйесіне, сондай-ақ қауіп факторларының таралуына байланысты әртүрлі. Бұл құқыққорғаушылар мен әлеуметтік қызметк</w:t>
      </w:r>
      <w:r w:rsidR="00361F0A" w:rsidRPr="004A2174">
        <w:rPr>
          <w:rFonts w:ascii="Times New Roman" w:hAnsi="Times New Roman"/>
          <w:sz w:val="28"/>
          <w:szCs w:val="28"/>
          <w:lang w:val="kk-KZ"/>
        </w:rPr>
        <w:t>ерлерді қамаудағы АИТВ жұқтырғандар</w:t>
      </w:r>
      <w:r w:rsidRPr="004A2174">
        <w:rPr>
          <w:rFonts w:ascii="Times New Roman" w:hAnsi="Times New Roman"/>
          <w:sz w:val="28"/>
          <w:szCs w:val="28"/>
          <w:lang w:val="kk-KZ"/>
        </w:rPr>
        <w:t xml:space="preserve"> </w:t>
      </w:r>
      <w:r w:rsidR="00361F0A" w:rsidRPr="004A2174">
        <w:rPr>
          <w:rFonts w:ascii="Times New Roman" w:hAnsi="Times New Roman"/>
          <w:sz w:val="28"/>
          <w:szCs w:val="28"/>
          <w:lang w:val="kk-KZ"/>
        </w:rPr>
        <w:t>қандай жағдайларда ұсталатыны</w:t>
      </w:r>
      <w:r w:rsidRPr="004A2174">
        <w:rPr>
          <w:rFonts w:ascii="Times New Roman" w:hAnsi="Times New Roman"/>
          <w:sz w:val="28"/>
          <w:szCs w:val="28"/>
          <w:lang w:val="kk-KZ"/>
        </w:rPr>
        <w:t>, олардың қажетті дәрі-дәрмектерді, сондай-ақ дәрігерлік көмек</w:t>
      </w:r>
      <w:r w:rsidR="00361F0A" w:rsidRPr="004A2174">
        <w:rPr>
          <w:rFonts w:ascii="Times New Roman" w:hAnsi="Times New Roman"/>
          <w:sz w:val="28"/>
          <w:szCs w:val="28"/>
          <w:lang w:val="kk-KZ"/>
        </w:rPr>
        <w:t>ті</w:t>
      </w:r>
      <w:r w:rsidRPr="004A2174">
        <w:rPr>
          <w:rFonts w:ascii="Times New Roman" w:hAnsi="Times New Roman"/>
          <w:sz w:val="28"/>
          <w:szCs w:val="28"/>
          <w:lang w:val="kk-KZ"/>
        </w:rPr>
        <w:t xml:space="preserve"> алу мүмкіндігі</w:t>
      </w:r>
      <w:r w:rsidR="008A4C64">
        <w:rPr>
          <w:rFonts w:ascii="Times New Roman" w:hAnsi="Times New Roman"/>
          <w:sz w:val="28"/>
          <w:szCs w:val="28"/>
          <w:lang w:val="kk-KZ"/>
        </w:rPr>
        <w:t>ні</w:t>
      </w:r>
      <w:r w:rsidR="00361F0A" w:rsidRPr="004A2174">
        <w:rPr>
          <w:rFonts w:ascii="Times New Roman" w:hAnsi="Times New Roman"/>
          <w:sz w:val="28"/>
          <w:szCs w:val="28"/>
          <w:lang w:val="kk-KZ"/>
        </w:rPr>
        <w:t>ң</w:t>
      </w:r>
      <w:r w:rsidRPr="004A2174">
        <w:rPr>
          <w:rFonts w:ascii="Times New Roman" w:hAnsi="Times New Roman"/>
          <w:sz w:val="28"/>
          <w:szCs w:val="28"/>
          <w:lang w:val="kk-KZ"/>
        </w:rPr>
        <w:t xml:space="preserve"> бар-жоғы туралы шындап ойлануға мәжбүрлейді.</w:t>
      </w:r>
    </w:p>
    <w:p w:rsidR="00361F0A" w:rsidRPr="004A2174" w:rsidRDefault="00361F0A" w:rsidP="008A4C64">
      <w:pPr>
        <w:spacing w:after="0"/>
        <w:ind w:firstLine="708"/>
        <w:jc w:val="both"/>
        <w:rPr>
          <w:rFonts w:ascii="Times New Roman" w:hAnsi="Times New Roman"/>
          <w:sz w:val="28"/>
          <w:szCs w:val="28"/>
          <w:lang w:val="kk-KZ"/>
        </w:rPr>
      </w:pPr>
      <w:r w:rsidRPr="004A2174">
        <w:rPr>
          <w:rFonts w:ascii="Times New Roman" w:hAnsi="Times New Roman"/>
          <w:sz w:val="28"/>
          <w:szCs w:val="28"/>
          <w:lang w:val="kk-KZ"/>
        </w:rPr>
        <w:t>Түрмелердегі иммунитет тапшылығы вирусының алдын алу жағдайы да алаңдатпауы мүмкін емес. Бірқатар проблемалардың барлық спектріне қарамастан, жыл сайын сотталғандар арасында АИТВ жұқтырғандардың саны азайғанын атап өту керек.</w:t>
      </w:r>
    </w:p>
    <w:p w:rsidR="00CE6910" w:rsidRDefault="00CE6910" w:rsidP="008A4C64">
      <w:pPr>
        <w:spacing w:after="0"/>
        <w:ind w:firstLine="708"/>
        <w:jc w:val="both"/>
        <w:rPr>
          <w:rFonts w:ascii="Times New Roman" w:hAnsi="Times New Roman"/>
          <w:sz w:val="28"/>
          <w:szCs w:val="28"/>
          <w:lang w:val="kk-KZ"/>
        </w:rPr>
      </w:pPr>
      <w:r w:rsidRPr="004A2174">
        <w:rPr>
          <w:rFonts w:ascii="Times New Roman" w:hAnsi="Times New Roman"/>
          <w:sz w:val="28"/>
          <w:szCs w:val="28"/>
          <w:lang w:val="kk-KZ"/>
        </w:rPr>
        <w:t xml:space="preserve">Егер </w:t>
      </w:r>
      <w:r w:rsidR="00160C3F" w:rsidRPr="004A2174">
        <w:rPr>
          <w:rFonts w:ascii="Times New Roman" w:hAnsi="Times New Roman"/>
          <w:sz w:val="28"/>
          <w:szCs w:val="28"/>
          <w:lang w:val="kk-KZ"/>
        </w:rPr>
        <w:t xml:space="preserve">де </w:t>
      </w:r>
      <w:r w:rsidRPr="004A2174">
        <w:rPr>
          <w:rFonts w:ascii="Times New Roman" w:hAnsi="Times New Roman"/>
          <w:sz w:val="28"/>
          <w:szCs w:val="28"/>
          <w:lang w:val="kk-KZ"/>
        </w:rPr>
        <w:t>Нұрсұлтан қаласы пенитенциарл</w:t>
      </w:r>
      <w:r w:rsidR="00160C3F" w:rsidRPr="004A2174">
        <w:rPr>
          <w:rFonts w:ascii="Times New Roman" w:hAnsi="Times New Roman"/>
          <w:sz w:val="28"/>
          <w:szCs w:val="28"/>
          <w:lang w:val="kk-KZ"/>
        </w:rPr>
        <w:t>ық жүйесіндегі</w:t>
      </w:r>
      <w:r w:rsidR="000615F8">
        <w:rPr>
          <w:rFonts w:ascii="Times New Roman" w:hAnsi="Times New Roman"/>
          <w:sz w:val="28"/>
          <w:szCs w:val="28"/>
          <w:lang w:val="kk-KZ"/>
        </w:rPr>
        <w:t xml:space="preserve"> АИТВ </w:t>
      </w:r>
      <w:r w:rsidRPr="004A2174">
        <w:rPr>
          <w:rFonts w:ascii="Times New Roman" w:hAnsi="Times New Roman"/>
          <w:sz w:val="28"/>
          <w:szCs w:val="28"/>
          <w:lang w:val="kk-KZ"/>
        </w:rPr>
        <w:t xml:space="preserve">инфекциясы ауруының статистикасы туралы айтатын болсақ, онда </w:t>
      </w:r>
      <w:r w:rsidR="00160C3F" w:rsidRPr="004A2174">
        <w:rPr>
          <w:rFonts w:ascii="Times New Roman" w:hAnsi="Times New Roman"/>
          <w:sz w:val="28"/>
          <w:szCs w:val="28"/>
          <w:lang w:val="kk-KZ"/>
        </w:rPr>
        <w:t>АИТВ</w:t>
      </w:r>
      <w:r w:rsidRPr="004A2174">
        <w:rPr>
          <w:rFonts w:ascii="Times New Roman" w:hAnsi="Times New Roman"/>
          <w:sz w:val="28"/>
          <w:szCs w:val="28"/>
          <w:lang w:val="kk-KZ"/>
        </w:rPr>
        <w:t xml:space="preserve"> жұқты</w:t>
      </w:r>
      <w:r w:rsidR="008A4C64">
        <w:rPr>
          <w:rFonts w:ascii="Times New Roman" w:hAnsi="Times New Roman"/>
          <w:sz w:val="28"/>
          <w:szCs w:val="28"/>
          <w:lang w:val="kk-KZ"/>
        </w:rPr>
        <w:t>рғандардың жалпы санының 1,5-2%</w:t>
      </w:r>
      <w:r w:rsidR="00160C3F" w:rsidRPr="004A2174">
        <w:rPr>
          <w:rFonts w:ascii="Times New Roman" w:hAnsi="Times New Roman"/>
          <w:sz w:val="28"/>
          <w:szCs w:val="28"/>
          <w:lang w:val="kk-KZ"/>
        </w:rPr>
        <w:t xml:space="preserve"> </w:t>
      </w:r>
      <w:r w:rsidRPr="004A2174">
        <w:rPr>
          <w:rFonts w:ascii="Times New Roman" w:hAnsi="Times New Roman"/>
          <w:sz w:val="28"/>
          <w:szCs w:val="28"/>
          <w:lang w:val="kk-KZ"/>
        </w:rPr>
        <w:t>бас бостандығынан айыру орындарында ұсталатын адамдарға тиесілі. Барлық жағдайл</w:t>
      </w:r>
      <w:r w:rsidR="00160C3F" w:rsidRPr="004A2174">
        <w:rPr>
          <w:rFonts w:ascii="Times New Roman" w:hAnsi="Times New Roman"/>
          <w:sz w:val="28"/>
          <w:szCs w:val="28"/>
          <w:lang w:val="kk-KZ"/>
        </w:rPr>
        <w:t>ар тергеу изоляторында анықталған</w:t>
      </w:r>
      <w:r w:rsidRPr="004A2174">
        <w:rPr>
          <w:rFonts w:ascii="Times New Roman" w:hAnsi="Times New Roman"/>
          <w:sz w:val="28"/>
          <w:szCs w:val="28"/>
          <w:lang w:val="kk-KZ"/>
        </w:rPr>
        <w:t>. Жаңадан анықталған жағдай</w:t>
      </w:r>
      <w:r w:rsidR="00160C3F" w:rsidRPr="004A2174">
        <w:rPr>
          <w:rFonts w:ascii="Times New Roman" w:hAnsi="Times New Roman"/>
          <w:sz w:val="28"/>
          <w:szCs w:val="28"/>
          <w:lang w:val="kk-KZ"/>
        </w:rPr>
        <w:t>лардың 87</w:t>
      </w:r>
      <w:r w:rsidR="008A4C64">
        <w:rPr>
          <w:rFonts w:ascii="Times New Roman" w:hAnsi="Times New Roman"/>
          <w:sz w:val="28"/>
          <w:szCs w:val="28"/>
          <w:lang w:val="kk-KZ"/>
        </w:rPr>
        <w:t xml:space="preserve">%  парентеральды жолға, </w:t>
      </w:r>
      <w:r w:rsidR="00160C3F" w:rsidRPr="004A2174">
        <w:rPr>
          <w:rFonts w:ascii="Times New Roman" w:hAnsi="Times New Roman"/>
          <w:sz w:val="28"/>
          <w:szCs w:val="28"/>
          <w:lang w:val="kk-KZ"/>
        </w:rPr>
        <w:t>ал 13</w:t>
      </w:r>
      <w:r w:rsidR="008A4C64">
        <w:rPr>
          <w:rFonts w:ascii="Times New Roman" w:hAnsi="Times New Roman"/>
          <w:sz w:val="28"/>
          <w:szCs w:val="28"/>
          <w:lang w:val="kk-KZ"/>
        </w:rPr>
        <w:t>% -</w:t>
      </w:r>
      <w:r w:rsidR="00160C3F" w:rsidRPr="004A2174">
        <w:rPr>
          <w:rFonts w:ascii="Times New Roman" w:hAnsi="Times New Roman"/>
          <w:sz w:val="28"/>
          <w:szCs w:val="28"/>
          <w:lang w:val="kk-KZ"/>
        </w:rPr>
        <w:t xml:space="preserve"> жыныстық қатынасқа тиесіл</w:t>
      </w:r>
      <w:r w:rsidRPr="004A2174">
        <w:rPr>
          <w:rFonts w:ascii="Times New Roman" w:hAnsi="Times New Roman"/>
          <w:sz w:val="28"/>
          <w:szCs w:val="28"/>
          <w:lang w:val="kk-KZ"/>
        </w:rPr>
        <w:t>і.</w:t>
      </w:r>
    </w:p>
    <w:p w:rsidR="00F204D7" w:rsidRPr="004A2174" w:rsidRDefault="00F204D7" w:rsidP="008A4C64">
      <w:pPr>
        <w:spacing w:after="0"/>
        <w:ind w:firstLine="708"/>
        <w:jc w:val="both"/>
        <w:rPr>
          <w:rFonts w:ascii="Times New Roman" w:hAnsi="Times New Roman"/>
          <w:sz w:val="28"/>
          <w:szCs w:val="28"/>
          <w:lang w:val="kk-KZ"/>
        </w:rPr>
      </w:pPr>
      <w:r w:rsidRPr="00F204D7">
        <w:rPr>
          <w:rFonts w:ascii="Times New Roman" w:hAnsi="Times New Roman"/>
          <w:sz w:val="28"/>
          <w:szCs w:val="28"/>
          <w:lang w:val="kk-KZ"/>
        </w:rPr>
        <w:t>Анықталған жағдайлардың 80% - дан астамы терге</w:t>
      </w:r>
      <w:r>
        <w:rPr>
          <w:rFonts w:ascii="Times New Roman" w:hAnsi="Times New Roman"/>
          <w:sz w:val="28"/>
          <w:szCs w:val="28"/>
          <w:lang w:val="kk-KZ"/>
        </w:rPr>
        <w:t>у изоляторына келеді, өйткені ТИ-н</w:t>
      </w:r>
      <w:r w:rsidRPr="00F204D7">
        <w:rPr>
          <w:rFonts w:ascii="Times New Roman" w:hAnsi="Times New Roman"/>
          <w:sz w:val="28"/>
          <w:szCs w:val="28"/>
          <w:lang w:val="kk-KZ"/>
        </w:rPr>
        <w:t>а белгілі жолдардың бірі</w:t>
      </w:r>
      <w:r>
        <w:rPr>
          <w:rFonts w:ascii="Times New Roman" w:hAnsi="Times New Roman"/>
          <w:sz w:val="28"/>
          <w:szCs w:val="28"/>
          <w:lang w:val="kk-KZ"/>
        </w:rPr>
        <w:t>мен</w:t>
      </w:r>
      <w:r w:rsidRPr="00F204D7">
        <w:rPr>
          <w:rFonts w:ascii="Times New Roman" w:hAnsi="Times New Roman"/>
          <w:sz w:val="28"/>
          <w:szCs w:val="28"/>
          <w:lang w:val="kk-KZ"/>
        </w:rPr>
        <w:t xml:space="preserve"> жұқтыруы мүмкін социумнан келіп түседі.</w:t>
      </w:r>
    </w:p>
    <w:p w:rsidR="00E11BFC" w:rsidRPr="004A2174" w:rsidRDefault="00E11BFC" w:rsidP="008A4C64">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xml:space="preserve"> </w:t>
      </w:r>
      <w:r w:rsidR="000615F8">
        <w:rPr>
          <w:rFonts w:ascii="Times New Roman" w:hAnsi="Times New Roman"/>
          <w:kern w:val="36"/>
          <w:sz w:val="28"/>
          <w:szCs w:val="28"/>
          <w:lang w:val="kk-KZ" w:eastAsia="ru-RU"/>
        </w:rPr>
        <w:t>«</w:t>
      </w:r>
      <w:r w:rsidR="000615F8" w:rsidRPr="004A2174">
        <w:rPr>
          <w:rFonts w:ascii="Times New Roman" w:hAnsi="Times New Roman"/>
          <w:kern w:val="36"/>
          <w:sz w:val="28"/>
          <w:szCs w:val="28"/>
          <w:lang w:val="kk-KZ" w:eastAsia="ru-RU"/>
        </w:rPr>
        <w:t>Клиникалық және эпидемиологиялық көрсетілімдер бойынша адамдарды АИТВ инфекциясының болуына міндетті құпия медициналық зерттеп-қа</w:t>
      </w:r>
      <w:r w:rsidR="002325DA">
        <w:rPr>
          <w:rFonts w:ascii="Times New Roman" w:hAnsi="Times New Roman"/>
          <w:kern w:val="36"/>
          <w:sz w:val="28"/>
          <w:szCs w:val="28"/>
          <w:lang w:val="kk-KZ" w:eastAsia="ru-RU"/>
        </w:rPr>
        <w:t>рау қағидаларын бекіту туралы</w:t>
      </w:r>
      <w:r w:rsidR="000615F8">
        <w:rPr>
          <w:rFonts w:ascii="Times New Roman" w:hAnsi="Times New Roman"/>
          <w:kern w:val="36"/>
          <w:sz w:val="28"/>
          <w:szCs w:val="28"/>
          <w:lang w:val="kk-KZ" w:eastAsia="ru-RU"/>
        </w:rPr>
        <w:t>»</w:t>
      </w:r>
      <w:r w:rsidR="000615F8" w:rsidRPr="004A2174">
        <w:rPr>
          <w:rFonts w:ascii="Times New Roman" w:hAnsi="Times New Roman"/>
          <w:kern w:val="36"/>
          <w:sz w:val="28"/>
          <w:szCs w:val="28"/>
          <w:lang w:val="kk-KZ" w:eastAsia="ru-RU"/>
        </w:rPr>
        <w:t xml:space="preserve"> </w:t>
      </w:r>
      <w:r w:rsidR="002325DA">
        <w:rPr>
          <w:rFonts w:ascii="Times New Roman" w:hAnsi="Times New Roman"/>
          <w:kern w:val="36"/>
          <w:sz w:val="28"/>
          <w:szCs w:val="28"/>
          <w:lang w:val="kk-KZ" w:eastAsia="ru-RU"/>
        </w:rPr>
        <w:t>№ 508 бұйрыққа</w:t>
      </w:r>
      <w:r w:rsidR="00CD4425">
        <w:rPr>
          <w:rFonts w:ascii="Times New Roman" w:hAnsi="Times New Roman"/>
          <w:kern w:val="36"/>
          <w:sz w:val="28"/>
          <w:szCs w:val="28"/>
          <w:lang w:val="kk-KZ" w:eastAsia="ru-RU"/>
        </w:rPr>
        <w:t xml:space="preserve"> сәйкес</w:t>
      </w:r>
      <w:r w:rsidR="000615F8">
        <w:rPr>
          <w:rFonts w:ascii="Times New Roman" w:hAnsi="Times New Roman"/>
          <w:kern w:val="36"/>
          <w:sz w:val="28"/>
          <w:szCs w:val="28"/>
          <w:lang w:val="kk-KZ" w:eastAsia="ru-RU"/>
        </w:rPr>
        <w:t>,</w:t>
      </w:r>
      <w:r w:rsidRPr="004A2174">
        <w:rPr>
          <w:rFonts w:ascii="Times New Roman" w:hAnsi="Times New Roman"/>
          <w:kern w:val="36"/>
          <w:sz w:val="28"/>
          <w:szCs w:val="28"/>
          <w:lang w:val="kk-KZ" w:eastAsia="ru-RU"/>
        </w:rPr>
        <w:t xml:space="preserve"> </w:t>
      </w:r>
      <w:r w:rsidR="00725776" w:rsidRPr="00725776">
        <w:rPr>
          <w:rFonts w:ascii="Times New Roman" w:hAnsi="Times New Roman"/>
          <w:color w:val="000000"/>
          <w:spacing w:val="2"/>
          <w:sz w:val="28"/>
          <w:szCs w:val="28"/>
          <w:shd w:val="clear" w:color="auto" w:fill="FFFFFF"/>
          <w:lang w:val="kk-KZ"/>
        </w:rPr>
        <w:t>қамауда отырған адамдар және сотталғандар тергеу изоляторларына, түзету мекемелеріне келіп түскен кезде, түскеннен кейін 6 айдан соң, босатылу алдында және мекемеде болу кезінде қалауы бойынша</w:t>
      </w:r>
      <w:r w:rsidR="00725776">
        <w:rPr>
          <w:rFonts w:ascii="Times New Roman" w:hAnsi="Times New Roman"/>
          <w:color w:val="000000"/>
          <w:spacing w:val="2"/>
          <w:sz w:val="28"/>
          <w:szCs w:val="28"/>
          <w:shd w:val="clear" w:color="auto" w:fill="FFFFFF"/>
          <w:lang w:val="kk-KZ"/>
        </w:rPr>
        <w:t xml:space="preserve"> </w:t>
      </w:r>
      <w:r w:rsidR="005B54AC">
        <w:rPr>
          <w:rFonts w:ascii="Times New Roman" w:hAnsi="Times New Roman"/>
          <w:kern w:val="36"/>
          <w:sz w:val="28"/>
          <w:szCs w:val="28"/>
          <w:lang w:val="kk-KZ" w:eastAsia="ru-RU"/>
        </w:rPr>
        <w:t xml:space="preserve">АИТВ </w:t>
      </w:r>
      <w:r w:rsidRPr="004A2174">
        <w:rPr>
          <w:rFonts w:ascii="Times New Roman" w:hAnsi="Times New Roman"/>
          <w:kern w:val="36"/>
          <w:sz w:val="28"/>
          <w:szCs w:val="28"/>
          <w:lang w:val="kk-KZ" w:eastAsia="ru-RU"/>
        </w:rPr>
        <w:t>инфекциясының бар-жоғына тексеріледі.</w:t>
      </w:r>
    </w:p>
    <w:p w:rsidR="00B868E4" w:rsidRPr="004A2174" w:rsidRDefault="00B868E4"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xml:space="preserve">Қазіргі таңда Нұрсұлтан қаласы </w:t>
      </w:r>
      <w:r w:rsidR="00524465" w:rsidRPr="004A2174">
        <w:rPr>
          <w:rFonts w:ascii="Times New Roman" w:hAnsi="Times New Roman"/>
          <w:kern w:val="36"/>
          <w:sz w:val="28"/>
          <w:szCs w:val="28"/>
          <w:lang w:val="kk-KZ" w:eastAsia="ru-RU"/>
        </w:rPr>
        <w:t>п</w:t>
      </w:r>
      <w:r w:rsidRPr="004A2174">
        <w:rPr>
          <w:rFonts w:ascii="Times New Roman" w:hAnsi="Times New Roman"/>
          <w:kern w:val="36"/>
          <w:sz w:val="28"/>
          <w:szCs w:val="28"/>
          <w:lang w:val="kk-KZ" w:eastAsia="ru-RU"/>
        </w:rPr>
        <w:t>енитенциарлық мекемелерін</w:t>
      </w:r>
      <w:r w:rsidR="005B54AC">
        <w:rPr>
          <w:rFonts w:ascii="Times New Roman" w:hAnsi="Times New Roman"/>
          <w:kern w:val="36"/>
          <w:sz w:val="28"/>
          <w:szCs w:val="28"/>
          <w:lang w:val="kk-KZ" w:eastAsia="ru-RU"/>
        </w:rPr>
        <w:t xml:space="preserve">де 53 АИТВ </w:t>
      </w:r>
      <w:r w:rsidRPr="004A2174">
        <w:rPr>
          <w:rFonts w:ascii="Times New Roman" w:hAnsi="Times New Roman"/>
          <w:kern w:val="36"/>
          <w:sz w:val="28"/>
          <w:szCs w:val="28"/>
          <w:lang w:val="kk-KZ" w:eastAsia="ru-RU"/>
        </w:rPr>
        <w:t xml:space="preserve">инфекциясын жұқтырғандар бар. </w:t>
      </w:r>
      <w:r w:rsidR="00524465" w:rsidRPr="004A2174">
        <w:rPr>
          <w:rFonts w:ascii="Times New Roman" w:hAnsi="Times New Roman"/>
          <w:kern w:val="36"/>
          <w:sz w:val="28"/>
          <w:szCs w:val="28"/>
          <w:lang w:val="kk-KZ" w:eastAsia="ru-RU"/>
        </w:rPr>
        <w:t xml:space="preserve">Олардың </w:t>
      </w:r>
      <w:r w:rsidR="00CD4425">
        <w:rPr>
          <w:rFonts w:ascii="Times New Roman" w:hAnsi="Times New Roman"/>
          <w:kern w:val="36"/>
          <w:sz w:val="28"/>
          <w:szCs w:val="28"/>
          <w:lang w:val="kk-KZ" w:eastAsia="ru-RU"/>
        </w:rPr>
        <w:t>87 %</w:t>
      </w:r>
      <w:r w:rsidR="00CE7143">
        <w:rPr>
          <w:rFonts w:ascii="Times New Roman" w:hAnsi="Times New Roman"/>
          <w:kern w:val="36"/>
          <w:sz w:val="28"/>
          <w:szCs w:val="28"/>
          <w:lang w:val="kk-KZ" w:eastAsia="ru-RU"/>
        </w:rPr>
        <w:t xml:space="preserve"> вирусқа қарсы ем қабылдайды</w:t>
      </w:r>
      <w:r w:rsidRPr="004A2174">
        <w:rPr>
          <w:rFonts w:ascii="Times New Roman" w:hAnsi="Times New Roman"/>
          <w:kern w:val="36"/>
          <w:sz w:val="28"/>
          <w:szCs w:val="28"/>
          <w:lang w:val="kk-KZ" w:eastAsia="ru-RU"/>
        </w:rPr>
        <w:t xml:space="preserve">, </w:t>
      </w:r>
      <w:r w:rsidR="00712050" w:rsidRPr="004A2174">
        <w:rPr>
          <w:rFonts w:ascii="Times New Roman" w:hAnsi="Times New Roman"/>
          <w:kern w:val="36"/>
          <w:sz w:val="28"/>
          <w:szCs w:val="28"/>
          <w:lang w:val="kk-KZ" w:eastAsia="ru-RU"/>
        </w:rPr>
        <w:t>с</w:t>
      </w:r>
      <w:r w:rsidRPr="004A2174">
        <w:rPr>
          <w:rFonts w:ascii="Times New Roman" w:hAnsi="Times New Roman"/>
          <w:kern w:val="36"/>
          <w:sz w:val="28"/>
          <w:szCs w:val="28"/>
          <w:lang w:val="kk-KZ" w:eastAsia="ru-RU"/>
        </w:rPr>
        <w:t xml:space="preserve">оның </w:t>
      </w:r>
      <w:r w:rsidR="00712050" w:rsidRPr="004A2174">
        <w:rPr>
          <w:rFonts w:ascii="Times New Roman" w:hAnsi="Times New Roman"/>
          <w:kern w:val="36"/>
          <w:sz w:val="28"/>
          <w:szCs w:val="28"/>
          <w:lang w:val="kk-KZ" w:eastAsia="ru-RU"/>
        </w:rPr>
        <w:t xml:space="preserve">нәтижесінде </w:t>
      </w:r>
      <w:r w:rsidRPr="004A2174">
        <w:rPr>
          <w:rFonts w:ascii="Times New Roman" w:hAnsi="Times New Roman"/>
          <w:kern w:val="36"/>
          <w:sz w:val="28"/>
          <w:szCs w:val="28"/>
          <w:lang w:val="kk-KZ" w:eastAsia="ru-RU"/>
        </w:rPr>
        <w:t>қазіргі</w:t>
      </w:r>
      <w:r w:rsidR="005B54AC">
        <w:rPr>
          <w:rFonts w:ascii="Times New Roman" w:hAnsi="Times New Roman"/>
          <w:kern w:val="36"/>
          <w:sz w:val="28"/>
          <w:szCs w:val="28"/>
          <w:lang w:val="kk-KZ" w:eastAsia="ru-RU"/>
        </w:rPr>
        <w:t xml:space="preserve"> уақытта АИТВ </w:t>
      </w:r>
      <w:r w:rsidRPr="004A2174">
        <w:rPr>
          <w:rFonts w:ascii="Times New Roman" w:hAnsi="Times New Roman"/>
          <w:kern w:val="36"/>
          <w:sz w:val="28"/>
          <w:szCs w:val="28"/>
          <w:lang w:val="kk-KZ" w:eastAsia="ru-RU"/>
        </w:rPr>
        <w:t>инфекциясынан өлім әлдеқ</w:t>
      </w:r>
      <w:r w:rsidR="00712050" w:rsidRPr="004A2174">
        <w:rPr>
          <w:rFonts w:ascii="Times New Roman" w:hAnsi="Times New Roman"/>
          <w:kern w:val="36"/>
          <w:sz w:val="28"/>
          <w:szCs w:val="28"/>
          <w:lang w:val="kk-KZ" w:eastAsia="ru-RU"/>
        </w:rPr>
        <w:t>айда азайд</w:t>
      </w:r>
      <w:r w:rsidRPr="004A2174">
        <w:rPr>
          <w:rFonts w:ascii="Times New Roman" w:hAnsi="Times New Roman"/>
          <w:kern w:val="36"/>
          <w:sz w:val="28"/>
          <w:szCs w:val="28"/>
          <w:lang w:val="kk-KZ" w:eastAsia="ru-RU"/>
        </w:rPr>
        <w:t>ы. Әрине, сотталғ</w:t>
      </w:r>
      <w:r w:rsidR="00490B63">
        <w:rPr>
          <w:rFonts w:ascii="Times New Roman" w:hAnsi="Times New Roman"/>
          <w:kern w:val="36"/>
          <w:sz w:val="28"/>
          <w:szCs w:val="28"/>
          <w:lang w:val="kk-KZ" w:eastAsia="ru-RU"/>
        </w:rPr>
        <w:t xml:space="preserve">андар арасында </w:t>
      </w:r>
      <w:r w:rsidR="00490B63">
        <w:rPr>
          <w:rFonts w:ascii="Times New Roman" w:hAnsi="Times New Roman"/>
          <w:sz w:val="28"/>
          <w:szCs w:val="28"/>
          <w:lang w:val="kk-KZ"/>
        </w:rPr>
        <w:t>антиретровирустық</w:t>
      </w:r>
      <w:r w:rsidR="00490B63" w:rsidRPr="00490B63">
        <w:rPr>
          <w:rFonts w:ascii="Times New Roman" w:hAnsi="Times New Roman"/>
          <w:sz w:val="28"/>
          <w:szCs w:val="28"/>
          <w:lang w:val="kk-KZ"/>
        </w:rPr>
        <w:t xml:space="preserve"> </w:t>
      </w:r>
      <w:r w:rsidRPr="004A2174">
        <w:rPr>
          <w:rFonts w:ascii="Times New Roman" w:hAnsi="Times New Roman"/>
          <w:kern w:val="36"/>
          <w:sz w:val="28"/>
          <w:szCs w:val="28"/>
          <w:lang w:val="kk-KZ" w:eastAsia="ru-RU"/>
        </w:rPr>
        <w:t>терапияны үзу фактісін жоққа</w:t>
      </w:r>
      <w:r w:rsidR="00443349">
        <w:rPr>
          <w:rFonts w:ascii="Times New Roman" w:hAnsi="Times New Roman"/>
          <w:kern w:val="36"/>
          <w:sz w:val="28"/>
          <w:szCs w:val="28"/>
          <w:lang w:val="kk-KZ" w:eastAsia="ru-RU"/>
        </w:rPr>
        <w:t xml:space="preserve"> шығаруға болмайды</w:t>
      </w:r>
      <w:r w:rsidRPr="004A2174">
        <w:rPr>
          <w:rFonts w:ascii="Times New Roman" w:hAnsi="Times New Roman"/>
          <w:kern w:val="36"/>
          <w:sz w:val="28"/>
          <w:szCs w:val="28"/>
          <w:lang w:val="kk-KZ" w:eastAsia="ru-RU"/>
        </w:rPr>
        <w:t>,</w:t>
      </w:r>
      <w:r w:rsidR="00524465" w:rsidRPr="004A2174">
        <w:rPr>
          <w:rFonts w:ascii="Times New Roman" w:hAnsi="Times New Roman"/>
          <w:kern w:val="36"/>
          <w:sz w:val="28"/>
          <w:szCs w:val="28"/>
          <w:lang w:val="kk-KZ" w:eastAsia="ru-RU"/>
        </w:rPr>
        <w:t xml:space="preserve"> </w:t>
      </w:r>
      <w:r w:rsidRPr="004A2174">
        <w:rPr>
          <w:rFonts w:ascii="Times New Roman" w:hAnsi="Times New Roman"/>
          <w:kern w:val="36"/>
          <w:sz w:val="28"/>
          <w:szCs w:val="28"/>
          <w:lang w:val="kk-KZ" w:eastAsia="ru-RU"/>
        </w:rPr>
        <w:t>оның</w:t>
      </w:r>
      <w:r w:rsidR="00B9484F" w:rsidRPr="004A2174">
        <w:rPr>
          <w:rFonts w:ascii="Times New Roman" w:hAnsi="Times New Roman"/>
          <w:kern w:val="36"/>
          <w:sz w:val="28"/>
          <w:szCs w:val="28"/>
          <w:lang w:val="kk-KZ" w:eastAsia="ru-RU"/>
        </w:rPr>
        <w:t xml:space="preserve"> негізгі себебі болып </w:t>
      </w:r>
      <w:r w:rsidR="00B9484F" w:rsidRPr="004A2174">
        <w:rPr>
          <w:rFonts w:ascii="Times New Roman" w:hAnsi="Times New Roman"/>
          <w:kern w:val="36"/>
          <w:sz w:val="28"/>
          <w:szCs w:val="28"/>
          <w:lang w:val="kk-KZ" w:eastAsia="ru-RU"/>
        </w:rPr>
        <w:lastRenderedPageBreak/>
        <w:t>қамау мерзімінің аяқталуы</w:t>
      </w:r>
      <w:r w:rsidR="00524465" w:rsidRPr="004A2174">
        <w:rPr>
          <w:rFonts w:ascii="Times New Roman" w:hAnsi="Times New Roman"/>
          <w:kern w:val="36"/>
          <w:sz w:val="28"/>
          <w:szCs w:val="28"/>
          <w:lang w:val="kk-KZ" w:eastAsia="ru-RU"/>
        </w:rPr>
        <w:t>на</w:t>
      </w:r>
      <w:r w:rsidR="00B9484F" w:rsidRPr="004A2174">
        <w:rPr>
          <w:rFonts w:ascii="Times New Roman" w:hAnsi="Times New Roman"/>
          <w:kern w:val="36"/>
          <w:sz w:val="28"/>
          <w:szCs w:val="28"/>
          <w:lang w:val="kk-KZ" w:eastAsia="ru-RU"/>
        </w:rPr>
        <w:t xml:space="preserve"> байланысты басқа өңірлерге </w:t>
      </w:r>
      <w:r w:rsidR="00524465" w:rsidRPr="004A2174">
        <w:rPr>
          <w:rFonts w:ascii="Times New Roman" w:hAnsi="Times New Roman"/>
          <w:kern w:val="36"/>
          <w:sz w:val="28"/>
          <w:szCs w:val="28"/>
          <w:lang w:val="kk-KZ" w:eastAsia="ru-RU"/>
        </w:rPr>
        <w:t>кету және</w:t>
      </w:r>
      <w:r w:rsidR="00D56A2B">
        <w:rPr>
          <w:rFonts w:ascii="Times New Roman" w:hAnsi="Times New Roman"/>
          <w:kern w:val="36"/>
          <w:sz w:val="28"/>
          <w:szCs w:val="28"/>
          <w:lang w:val="kk-KZ" w:eastAsia="ru-RU"/>
        </w:rPr>
        <w:t xml:space="preserve"> препараттарды</w:t>
      </w:r>
      <w:r w:rsidRPr="004A2174">
        <w:rPr>
          <w:rFonts w:ascii="Times New Roman" w:hAnsi="Times New Roman"/>
          <w:kern w:val="36"/>
          <w:sz w:val="28"/>
          <w:szCs w:val="28"/>
          <w:lang w:val="kk-KZ" w:eastAsia="ru-RU"/>
        </w:rPr>
        <w:t xml:space="preserve"> қабылдау режимін</w:t>
      </w:r>
      <w:r w:rsidR="00B9484F" w:rsidRPr="004A2174">
        <w:rPr>
          <w:rFonts w:ascii="Times New Roman" w:hAnsi="Times New Roman"/>
          <w:kern w:val="36"/>
          <w:sz w:val="28"/>
          <w:szCs w:val="28"/>
          <w:lang w:val="kk-KZ" w:eastAsia="ru-RU"/>
        </w:rPr>
        <w:t>ің</w:t>
      </w:r>
      <w:r w:rsidRPr="004A2174">
        <w:rPr>
          <w:rFonts w:ascii="Times New Roman" w:hAnsi="Times New Roman"/>
          <w:kern w:val="36"/>
          <w:sz w:val="28"/>
          <w:szCs w:val="28"/>
          <w:lang w:val="kk-KZ" w:eastAsia="ru-RU"/>
        </w:rPr>
        <w:t xml:space="preserve"> сақта</w:t>
      </w:r>
      <w:r w:rsidR="005B54AC">
        <w:rPr>
          <w:rFonts w:ascii="Times New Roman" w:hAnsi="Times New Roman"/>
          <w:kern w:val="36"/>
          <w:sz w:val="28"/>
          <w:szCs w:val="28"/>
          <w:lang w:val="kk-KZ" w:eastAsia="ru-RU"/>
        </w:rPr>
        <w:t>л</w:t>
      </w:r>
      <w:r w:rsidRPr="004A2174">
        <w:rPr>
          <w:rFonts w:ascii="Times New Roman" w:hAnsi="Times New Roman"/>
          <w:kern w:val="36"/>
          <w:sz w:val="28"/>
          <w:szCs w:val="28"/>
          <w:lang w:val="kk-KZ" w:eastAsia="ru-RU"/>
        </w:rPr>
        <w:t>мау</w:t>
      </w:r>
      <w:r w:rsidR="00B9484F" w:rsidRPr="004A2174">
        <w:rPr>
          <w:rFonts w:ascii="Times New Roman" w:hAnsi="Times New Roman"/>
          <w:kern w:val="36"/>
          <w:sz w:val="28"/>
          <w:szCs w:val="28"/>
          <w:lang w:val="kk-KZ" w:eastAsia="ru-RU"/>
        </w:rPr>
        <w:t>ы</w:t>
      </w:r>
      <w:r w:rsidRPr="004A2174">
        <w:rPr>
          <w:rFonts w:ascii="Times New Roman" w:hAnsi="Times New Roman"/>
          <w:kern w:val="36"/>
          <w:sz w:val="28"/>
          <w:szCs w:val="28"/>
          <w:lang w:val="kk-KZ" w:eastAsia="ru-RU"/>
        </w:rPr>
        <w:t xml:space="preserve"> табылады.</w:t>
      </w:r>
    </w:p>
    <w:p w:rsidR="00AE6EDC" w:rsidRPr="004A2174" w:rsidRDefault="00A00879"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Қазақстан Республикасында 2005 жылдан бастап мемлекетпен АИТВ жұқтырғандарды, оның ішінде пенитенциарлық жүйедегі АИТВ бар сотталған адамдарды антиретровирусқа қарсы препараттармен тегін емдеуге кепілдік берілген.</w:t>
      </w:r>
    </w:p>
    <w:p w:rsidR="00696CD5" w:rsidRPr="004A2174" w:rsidRDefault="00696CD5"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Емдеу схемалары иммундық мә</w:t>
      </w:r>
      <w:r w:rsidR="00D455DF" w:rsidRPr="004A2174">
        <w:rPr>
          <w:rFonts w:ascii="Times New Roman" w:hAnsi="Times New Roman"/>
          <w:kern w:val="36"/>
          <w:sz w:val="28"/>
          <w:szCs w:val="28"/>
          <w:lang w:val="kk-KZ" w:eastAsia="ru-RU"/>
        </w:rPr>
        <w:t>ртебені</w:t>
      </w:r>
      <w:r w:rsidRPr="004A2174">
        <w:rPr>
          <w:rFonts w:ascii="Times New Roman" w:hAnsi="Times New Roman"/>
          <w:kern w:val="36"/>
          <w:sz w:val="28"/>
          <w:szCs w:val="28"/>
          <w:lang w:val="kk-KZ" w:eastAsia="ru-RU"/>
        </w:rPr>
        <w:t xml:space="preserve">, ілеспелі және оппортунистік ауруларды </w:t>
      </w:r>
      <w:r w:rsidR="00D455DF" w:rsidRPr="004A2174">
        <w:rPr>
          <w:rFonts w:ascii="Times New Roman" w:hAnsi="Times New Roman"/>
          <w:kern w:val="36"/>
          <w:sz w:val="28"/>
          <w:szCs w:val="28"/>
          <w:lang w:val="kk-KZ" w:eastAsia="ru-RU"/>
        </w:rPr>
        <w:t xml:space="preserve">ескере отырып жеке түрде тағайындалады. </w:t>
      </w:r>
      <w:r w:rsidR="000324E5" w:rsidRPr="000324E5">
        <w:rPr>
          <w:rFonts w:ascii="Times New Roman" w:hAnsi="Times New Roman"/>
          <w:kern w:val="36"/>
          <w:sz w:val="28"/>
          <w:szCs w:val="28"/>
          <w:lang w:val="kk-KZ" w:eastAsia="ru-RU"/>
        </w:rPr>
        <w:t>Схемалар бойынша емдеу өмір бойы жүргізіледі.</w:t>
      </w:r>
      <w:r w:rsidR="00D455DF" w:rsidRPr="00B5764D">
        <w:rPr>
          <w:rFonts w:ascii="Times New Roman" w:hAnsi="Times New Roman"/>
          <w:kern w:val="36"/>
          <w:sz w:val="28"/>
          <w:szCs w:val="28"/>
          <w:lang w:val="kk-KZ" w:eastAsia="ru-RU"/>
        </w:rPr>
        <w:t xml:space="preserve"> Ем</w:t>
      </w:r>
      <w:r w:rsidR="00D455DF" w:rsidRPr="004A2174">
        <w:rPr>
          <w:rFonts w:ascii="Times New Roman" w:hAnsi="Times New Roman"/>
          <w:kern w:val="36"/>
          <w:sz w:val="28"/>
          <w:szCs w:val="28"/>
          <w:lang w:val="kk-KZ" w:eastAsia="ru-RU"/>
        </w:rPr>
        <w:t>дік</w:t>
      </w:r>
      <w:r w:rsidRPr="00B5764D">
        <w:rPr>
          <w:rFonts w:ascii="Times New Roman" w:hAnsi="Times New Roman"/>
          <w:kern w:val="36"/>
          <w:sz w:val="28"/>
          <w:szCs w:val="28"/>
          <w:lang w:val="kk-KZ" w:eastAsia="ru-RU"/>
        </w:rPr>
        <w:t xml:space="preserve"> табысқа жоғары бейілділік</w:t>
      </w:r>
      <w:r w:rsidR="00D455DF" w:rsidRPr="004A2174">
        <w:rPr>
          <w:rFonts w:ascii="Times New Roman" w:hAnsi="Times New Roman"/>
          <w:kern w:val="36"/>
          <w:sz w:val="28"/>
          <w:szCs w:val="28"/>
          <w:lang w:val="kk-KZ" w:eastAsia="ru-RU"/>
        </w:rPr>
        <w:t>те</w:t>
      </w:r>
      <w:r w:rsidRPr="00B5764D">
        <w:rPr>
          <w:rFonts w:ascii="Times New Roman" w:hAnsi="Times New Roman"/>
          <w:kern w:val="36"/>
          <w:sz w:val="28"/>
          <w:szCs w:val="28"/>
          <w:lang w:val="kk-KZ" w:eastAsia="ru-RU"/>
        </w:rPr>
        <w:t>, яғни емдеу режимін қатаң сақтау және дәрігердің тағайындауларын орындау кезінде қол жеткізіледі.</w:t>
      </w:r>
    </w:p>
    <w:p w:rsidR="00447211" w:rsidRPr="004A2174" w:rsidRDefault="0044721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xml:space="preserve">Қамаудағылар арасында АИТВ инфекциясының және басқа да инфекциялардың берілу қаупінің жоғары болуы мемлекет тарапынан белгілі бір қадамдарды талап етеді. Түрмелерде зиянды азайту жөніндегі бағдарламалардың болмауы сотталғандар арасында АИТВ инфекциясының таралу проблемасын күрделендіреді. </w:t>
      </w:r>
      <w:r w:rsidR="00084A93">
        <w:rPr>
          <w:rFonts w:ascii="Times New Roman" w:hAnsi="Times New Roman"/>
          <w:kern w:val="36"/>
          <w:sz w:val="28"/>
          <w:szCs w:val="28"/>
          <w:lang w:val="kk-KZ" w:eastAsia="ru-RU"/>
        </w:rPr>
        <w:t xml:space="preserve"> </w:t>
      </w:r>
      <w:r w:rsidR="00084A93" w:rsidRPr="00084A93">
        <w:rPr>
          <w:rFonts w:ascii="Times New Roman" w:hAnsi="Times New Roman"/>
          <w:kern w:val="36"/>
          <w:sz w:val="28"/>
          <w:szCs w:val="28"/>
          <w:lang w:val="kk-KZ" w:eastAsia="ru-RU"/>
        </w:rPr>
        <w:t>Есірткілік тәуелділіктен зардап шегетін қамаудағылар инъекциялық есірткіні қолданған кезде инелер мен шприцтердің тапшылығы</w:t>
      </w:r>
      <w:r w:rsidR="00084A93">
        <w:rPr>
          <w:rFonts w:ascii="Times New Roman" w:hAnsi="Times New Roman"/>
          <w:kern w:val="36"/>
          <w:sz w:val="28"/>
          <w:szCs w:val="28"/>
          <w:lang w:val="kk-KZ" w:eastAsia="ru-RU"/>
        </w:rPr>
        <w:t>н сезін</w:t>
      </w:r>
      <w:r w:rsidR="00084A93" w:rsidRPr="00084A93">
        <w:rPr>
          <w:rFonts w:ascii="Times New Roman" w:hAnsi="Times New Roman"/>
          <w:kern w:val="36"/>
          <w:sz w:val="28"/>
          <w:szCs w:val="28"/>
          <w:lang w:val="kk-KZ" w:eastAsia="ru-RU"/>
        </w:rPr>
        <w:t>еді. Түрмелерде шприцтер жоқ, сондықтан сотталғандар оны үнемі бірге және бірнеше рет пайдаланады,</w:t>
      </w:r>
      <w:r w:rsidR="00084A93">
        <w:rPr>
          <w:rFonts w:ascii="Times New Roman" w:hAnsi="Times New Roman"/>
          <w:kern w:val="36"/>
          <w:sz w:val="28"/>
          <w:szCs w:val="28"/>
          <w:lang w:val="kk-KZ" w:eastAsia="ru-RU"/>
        </w:rPr>
        <w:t xml:space="preserve"> бұл АИТВ</w:t>
      </w:r>
      <w:r w:rsidR="00084A93" w:rsidRPr="00084A93">
        <w:rPr>
          <w:rFonts w:ascii="Times New Roman" w:hAnsi="Times New Roman"/>
          <w:kern w:val="36"/>
          <w:sz w:val="28"/>
          <w:szCs w:val="28"/>
          <w:lang w:val="kk-KZ" w:eastAsia="ru-RU"/>
        </w:rPr>
        <w:t xml:space="preserve"> және басқа да жұқпалы аурулардың берілу қаупінің жоғары болуына әкеп соғады.</w:t>
      </w:r>
    </w:p>
    <w:p w:rsidR="00B6458A" w:rsidRPr="004A2174" w:rsidRDefault="00B6458A"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xml:space="preserve">Үкімет </w:t>
      </w:r>
      <w:r w:rsidR="007419DB" w:rsidRPr="004A2174">
        <w:rPr>
          <w:rFonts w:ascii="Times New Roman" w:hAnsi="Times New Roman"/>
          <w:kern w:val="36"/>
          <w:sz w:val="28"/>
          <w:szCs w:val="28"/>
          <w:lang w:val="kk-KZ" w:eastAsia="ru-RU"/>
        </w:rPr>
        <w:t xml:space="preserve">шұғыл түрде </w:t>
      </w:r>
      <w:r w:rsidRPr="004A2174">
        <w:rPr>
          <w:rFonts w:ascii="Times New Roman" w:hAnsi="Times New Roman"/>
          <w:kern w:val="36"/>
          <w:sz w:val="28"/>
          <w:szCs w:val="28"/>
          <w:lang w:val="kk-KZ" w:eastAsia="ru-RU"/>
        </w:rPr>
        <w:t xml:space="preserve">пенитенциарлық мекемелердегі АИТВ инфекциясының алдын алу жөніндегі бағдарламалар қабылдап, </w:t>
      </w:r>
      <w:r w:rsidR="007419DB" w:rsidRPr="004A2174">
        <w:rPr>
          <w:rFonts w:ascii="Times New Roman" w:hAnsi="Times New Roman"/>
          <w:kern w:val="36"/>
          <w:sz w:val="28"/>
          <w:szCs w:val="28"/>
          <w:lang w:val="kk-KZ" w:eastAsia="ru-RU"/>
        </w:rPr>
        <w:t xml:space="preserve">оның </w:t>
      </w:r>
      <w:r w:rsidRPr="004A2174">
        <w:rPr>
          <w:rFonts w:ascii="Times New Roman" w:hAnsi="Times New Roman"/>
          <w:kern w:val="36"/>
          <w:sz w:val="28"/>
          <w:szCs w:val="28"/>
          <w:lang w:val="kk-KZ" w:eastAsia="ru-RU"/>
        </w:rPr>
        <w:t>ауқымын кеңейтуі тиіс. Мұндай бағдарламалар түрмелерден тыс жерлерде қ</w:t>
      </w:r>
      <w:r w:rsidR="006B08FA" w:rsidRPr="004A2174">
        <w:rPr>
          <w:rFonts w:ascii="Times New Roman" w:hAnsi="Times New Roman"/>
          <w:kern w:val="36"/>
          <w:sz w:val="28"/>
          <w:szCs w:val="28"/>
          <w:lang w:val="kk-KZ" w:eastAsia="ru-RU"/>
        </w:rPr>
        <w:t xml:space="preserve">олданылатын АИТВ </w:t>
      </w:r>
      <w:r w:rsidRPr="004A2174">
        <w:rPr>
          <w:rFonts w:ascii="Times New Roman" w:hAnsi="Times New Roman"/>
          <w:kern w:val="36"/>
          <w:sz w:val="28"/>
          <w:szCs w:val="28"/>
          <w:lang w:val="kk-KZ" w:eastAsia="ru-RU"/>
        </w:rPr>
        <w:t>инфекциясының алдын алу жөніндегі барлық шараларды іске асыруды кө</w:t>
      </w:r>
      <w:r w:rsidR="006B08FA" w:rsidRPr="004A2174">
        <w:rPr>
          <w:rFonts w:ascii="Times New Roman" w:hAnsi="Times New Roman"/>
          <w:kern w:val="36"/>
          <w:sz w:val="28"/>
          <w:szCs w:val="28"/>
          <w:lang w:val="kk-KZ" w:eastAsia="ru-RU"/>
        </w:rPr>
        <w:t>здеуі тиіс, атап айтқанда</w:t>
      </w:r>
      <w:r w:rsidRPr="004A2174">
        <w:rPr>
          <w:rFonts w:ascii="Times New Roman" w:hAnsi="Times New Roman"/>
          <w:kern w:val="36"/>
          <w:sz w:val="28"/>
          <w:szCs w:val="28"/>
          <w:lang w:val="kk-KZ" w:eastAsia="ru-RU"/>
        </w:rPr>
        <w:t>:</w:t>
      </w:r>
    </w:p>
    <w:p w:rsidR="00A12551" w:rsidRPr="004A2174" w:rsidRDefault="00A1255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АИТВ-ның алдын алу жөнінде ағарту, ақпараттық-білім беру шараларын (АБШ) үнемі өткізу;</w:t>
      </w:r>
    </w:p>
    <w:p w:rsidR="00A12551" w:rsidRPr="004A2174" w:rsidRDefault="00A1255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презервативтерді, дезқұ</w:t>
      </w:r>
      <w:r w:rsidR="007419DB" w:rsidRPr="004A2174">
        <w:rPr>
          <w:rFonts w:ascii="Times New Roman" w:hAnsi="Times New Roman"/>
          <w:kern w:val="36"/>
          <w:sz w:val="28"/>
          <w:szCs w:val="28"/>
          <w:lang w:val="kk-KZ" w:eastAsia="ru-RU"/>
        </w:rPr>
        <w:t>ралдарды, АБШ-ны</w:t>
      </w:r>
      <w:r w:rsidRPr="004A2174">
        <w:rPr>
          <w:rFonts w:ascii="Times New Roman" w:hAnsi="Times New Roman"/>
          <w:kern w:val="36"/>
          <w:sz w:val="28"/>
          <w:szCs w:val="28"/>
          <w:lang w:val="kk-KZ" w:eastAsia="ru-RU"/>
        </w:rPr>
        <w:t xml:space="preserve"> (буклеттер, брошюралар, парақшалар, плакаттар) тарату;</w:t>
      </w:r>
    </w:p>
    <w:p w:rsidR="00A12551" w:rsidRPr="004A2174" w:rsidRDefault="00A1255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есірткіге тәуелділікті емдеу, атап айтқанда алмастырушы терапияны пайдалану;</w:t>
      </w:r>
    </w:p>
    <w:p w:rsidR="00A12551" w:rsidRPr="004A2174" w:rsidRDefault="00A1255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есірткіге сұранысты қысқарту және оларды ұсыну бойынша шаралар қабылдау;</w:t>
      </w:r>
    </w:p>
    <w:p w:rsidR="00A12551" w:rsidRPr="004A2174" w:rsidRDefault="00A1255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"зиянды төмендету" бағ</w:t>
      </w:r>
      <w:r w:rsidR="007419DB" w:rsidRPr="004A2174">
        <w:rPr>
          <w:rFonts w:ascii="Times New Roman" w:hAnsi="Times New Roman"/>
          <w:kern w:val="36"/>
          <w:sz w:val="28"/>
          <w:szCs w:val="28"/>
          <w:lang w:val="kk-KZ" w:eastAsia="ru-RU"/>
        </w:rPr>
        <w:t>дарламасын енгізу;</w:t>
      </w:r>
      <w:r w:rsidRPr="004A2174">
        <w:rPr>
          <w:rFonts w:ascii="Times New Roman" w:hAnsi="Times New Roman"/>
          <w:kern w:val="36"/>
          <w:sz w:val="28"/>
          <w:szCs w:val="28"/>
          <w:lang w:val="kk-KZ" w:eastAsia="ru-RU"/>
        </w:rPr>
        <w:t xml:space="preserve"> </w:t>
      </w:r>
    </w:p>
    <w:p w:rsidR="00A12551" w:rsidRPr="004A2174" w:rsidRDefault="00A12551" w:rsidP="005B54AC">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 жыныстық жолмен берілетін ауруларды анықтау және емдеу бағдарламаларын жү</w:t>
      </w:r>
      <w:r w:rsidR="007419DB" w:rsidRPr="004A2174">
        <w:rPr>
          <w:rFonts w:ascii="Times New Roman" w:hAnsi="Times New Roman"/>
          <w:kern w:val="36"/>
          <w:sz w:val="28"/>
          <w:szCs w:val="28"/>
          <w:lang w:val="kk-KZ" w:eastAsia="ru-RU"/>
        </w:rPr>
        <w:t>зеге асыру.</w:t>
      </w:r>
    </w:p>
    <w:p w:rsidR="00C15BC1" w:rsidRDefault="007419DB" w:rsidP="009B1B83">
      <w:pPr>
        <w:pStyle w:val="a3"/>
        <w:ind w:firstLine="708"/>
        <w:jc w:val="both"/>
        <w:rPr>
          <w:rFonts w:ascii="Times New Roman" w:hAnsi="Times New Roman"/>
          <w:kern w:val="36"/>
          <w:sz w:val="28"/>
          <w:szCs w:val="28"/>
          <w:lang w:val="kk-KZ" w:eastAsia="ru-RU"/>
        </w:rPr>
      </w:pPr>
      <w:r w:rsidRPr="004A2174">
        <w:rPr>
          <w:rFonts w:ascii="Times New Roman" w:hAnsi="Times New Roman"/>
          <w:kern w:val="36"/>
          <w:sz w:val="28"/>
          <w:szCs w:val="28"/>
          <w:lang w:val="kk-KZ" w:eastAsia="ru-RU"/>
        </w:rPr>
        <w:t>Осы шаралардың барлығын қабылдау пенитенциарлық мекемелерде АИТВ</w:t>
      </w:r>
      <w:r w:rsidR="005B54AC">
        <w:rPr>
          <w:rFonts w:ascii="Times New Roman" w:hAnsi="Times New Roman"/>
          <w:kern w:val="36"/>
          <w:sz w:val="28"/>
          <w:szCs w:val="28"/>
          <w:lang w:val="kk-KZ" w:eastAsia="ru-RU"/>
        </w:rPr>
        <w:t>-ның қауіп-қатер деңгейі мен</w:t>
      </w:r>
      <w:r w:rsidRPr="004A2174">
        <w:rPr>
          <w:rFonts w:ascii="Times New Roman" w:hAnsi="Times New Roman"/>
          <w:kern w:val="36"/>
          <w:sz w:val="28"/>
          <w:szCs w:val="28"/>
          <w:lang w:val="kk-KZ" w:eastAsia="ru-RU"/>
        </w:rPr>
        <w:t xml:space="preserve"> </w:t>
      </w:r>
      <w:r w:rsidR="005B54AC">
        <w:rPr>
          <w:rFonts w:ascii="Times New Roman" w:hAnsi="Times New Roman"/>
          <w:kern w:val="36"/>
          <w:sz w:val="28"/>
          <w:szCs w:val="28"/>
          <w:lang w:val="kk-KZ" w:eastAsia="ru-RU"/>
        </w:rPr>
        <w:t>берілуін</w:t>
      </w:r>
      <w:r w:rsidR="005B54AC" w:rsidRPr="004A2174">
        <w:rPr>
          <w:rFonts w:ascii="Times New Roman" w:hAnsi="Times New Roman"/>
          <w:kern w:val="36"/>
          <w:sz w:val="28"/>
          <w:szCs w:val="28"/>
          <w:lang w:val="kk-KZ" w:eastAsia="ru-RU"/>
        </w:rPr>
        <w:t xml:space="preserve"> </w:t>
      </w:r>
      <w:r w:rsidR="005B54AC">
        <w:rPr>
          <w:rFonts w:ascii="Times New Roman" w:hAnsi="Times New Roman"/>
          <w:kern w:val="36"/>
          <w:sz w:val="28"/>
          <w:szCs w:val="28"/>
          <w:lang w:val="kk-KZ" w:eastAsia="ru-RU"/>
        </w:rPr>
        <w:t>төмендетуге</w:t>
      </w:r>
      <w:r w:rsidRPr="004A2174">
        <w:rPr>
          <w:rFonts w:ascii="Times New Roman" w:hAnsi="Times New Roman"/>
          <w:kern w:val="36"/>
          <w:sz w:val="28"/>
          <w:szCs w:val="28"/>
          <w:lang w:val="kk-KZ" w:eastAsia="ru-RU"/>
        </w:rPr>
        <w:t xml:space="preserve"> ықпал етеді. Сайып келгенде, қамаудағылардың көпшілігі қандай да бір сәтте пенитенциарлық мекемелерден кетіп, өз қауымына қайта оралуына байланысты, бұл шараларды жүзеге асыру қамаудағылар үшін ғана емес, жалпы қоға</w:t>
      </w:r>
      <w:r w:rsidR="00CB401B">
        <w:rPr>
          <w:rFonts w:ascii="Times New Roman" w:hAnsi="Times New Roman"/>
          <w:kern w:val="36"/>
          <w:sz w:val="28"/>
          <w:szCs w:val="28"/>
          <w:lang w:val="kk-KZ" w:eastAsia="ru-RU"/>
        </w:rPr>
        <w:t>м үшін де қолайлы болып табы</w:t>
      </w:r>
      <w:r w:rsidRPr="004A2174">
        <w:rPr>
          <w:rFonts w:ascii="Times New Roman" w:hAnsi="Times New Roman"/>
          <w:kern w:val="36"/>
          <w:sz w:val="28"/>
          <w:szCs w:val="28"/>
          <w:lang w:val="kk-KZ" w:eastAsia="ru-RU"/>
        </w:rPr>
        <w:t>лады.</w:t>
      </w:r>
    </w:p>
    <w:p w:rsidR="00C15BC1" w:rsidRDefault="00C15BC1" w:rsidP="00C15BC1">
      <w:pPr>
        <w:rPr>
          <w:lang w:val="kk-KZ" w:eastAsia="ru-RU"/>
        </w:rPr>
      </w:pPr>
    </w:p>
    <w:p w:rsidR="00C15BC1" w:rsidRPr="00C15BC1" w:rsidRDefault="00C15BC1" w:rsidP="00C15BC1">
      <w:pPr>
        <w:tabs>
          <w:tab w:val="left" w:pos="4005"/>
        </w:tabs>
        <w:spacing w:after="0" w:line="240" w:lineRule="auto"/>
        <w:jc w:val="right"/>
        <w:rPr>
          <w:rFonts w:ascii="Times New Roman" w:hAnsi="Times New Roman"/>
          <w:b/>
          <w:sz w:val="28"/>
          <w:szCs w:val="28"/>
          <w:lang w:val="kk-KZ" w:eastAsia="ru-RU"/>
        </w:rPr>
      </w:pPr>
      <w:r w:rsidRPr="00C15BC1">
        <w:rPr>
          <w:rFonts w:ascii="Times New Roman" w:hAnsi="Times New Roman"/>
          <w:b/>
          <w:sz w:val="28"/>
          <w:szCs w:val="28"/>
          <w:lang w:val="kk-KZ" w:eastAsia="ru-RU"/>
        </w:rPr>
        <w:lastRenderedPageBreak/>
        <w:t xml:space="preserve">Астана қаласының «ЖИТС-тың алдын алу </w:t>
      </w:r>
    </w:p>
    <w:p w:rsidR="00C15BC1" w:rsidRPr="00C15BC1" w:rsidRDefault="00C15BC1" w:rsidP="00C15BC1">
      <w:pPr>
        <w:tabs>
          <w:tab w:val="left" w:pos="4005"/>
        </w:tabs>
        <w:spacing w:after="0" w:line="240" w:lineRule="auto"/>
        <w:jc w:val="right"/>
        <w:rPr>
          <w:rFonts w:ascii="Times New Roman" w:hAnsi="Times New Roman"/>
          <w:b/>
          <w:sz w:val="28"/>
          <w:szCs w:val="28"/>
          <w:lang w:val="kk-KZ" w:eastAsia="ru-RU"/>
        </w:rPr>
      </w:pPr>
      <w:r w:rsidRPr="00C15BC1">
        <w:rPr>
          <w:rFonts w:ascii="Times New Roman" w:hAnsi="Times New Roman"/>
          <w:b/>
          <w:sz w:val="28"/>
          <w:szCs w:val="28"/>
          <w:lang w:val="kk-KZ" w:eastAsia="ru-RU"/>
        </w:rPr>
        <w:t xml:space="preserve">және оған қарсы күрес орталығы» </w:t>
      </w:r>
    </w:p>
    <w:p w:rsidR="00C45036" w:rsidRPr="00C15BC1" w:rsidRDefault="00C15BC1" w:rsidP="00C15BC1">
      <w:pPr>
        <w:tabs>
          <w:tab w:val="left" w:pos="4005"/>
        </w:tabs>
        <w:spacing w:after="0" w:line="240" w:lineRule="auto"/>
        <w:jc w:val="right"/>
        <w:rPr>
          <w:rFonts w:ascii="Times New Roman" w:hAnsi="Times New Roman"/>
          <w:b/>
          <w:sz w:val="28"/>
          <w:szCs w:val="28"/>
          <w:lang w:val="kk-KZ" w:eastAsia="ru-RU"/>
        </w:rPr>
      </w:pPr>
      <w:r w:rsidRPr="00C15BC1">
        <w:rPr>
          <w:rFonts w:ascii="Times New Roman" w:hAnsi="Times New Roman"/>
          <w:b/>
          <w:sz w:val="28"/>
          <w:szCs w:val="28"/>
          <w:lang w:val="kk-KZ" w:eastAsia="ru-RU"/>
        </w:rPr>
        <w:t>МКҚК –ның  маманы Э.Тулепбаева</w:t>
      </w:r>
    </w:p>
    <w:sectPr w:rsidR="00C45036" w:rsidRPr="00C15BC1" w:rsidSect="00361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C1"/>
    <w:rsid w:val="000324E5"/>
    <w:rsid w:val="000615F8"/>
    <w:rsid w:val="00084A93"/>
    <w:rsid w:val="000D6B1C"/>
    <w:rsid w:val="001229E8"/>
    <w:rsid w:val="00160C3F"/>
    <w:rsid w:val="001826B1"/>
    <w:rsid w:val="001A5A5C"/>
    <w:rsid w:val="001F099B"/>
    <w:rsid w:val="002325DA"/>
    <w:rsid w:val="00257B50"/>
    <w:rsid w:val="002A5587"/>
    <w:rsid w:val="002B4D7E"/>
    <w:rsid w:val="002C4EEF"/>
    <w:rsid w:val="00361A32"/>
    <w:rsid w:val="00361F0A"/>
    <w:rsid w:val="00362657"/>
    <w:rsid w:val="0036440A"/>
    <w:rsid w:val="00365966"/>
    <w:rsid w:val="00423139"/>
    <w:rsid w:val="00443349"/>
    <w:rsid w:val="00447211"/>
    <w:rsid w:val="00476CAF"/>
    <w:rsid w:val="004819DA"/>
    <w:rsid w:val="00490B63"/>
    <w:rsid w:val="004A2174"/>
    <w:rsid w:val="004C06A7"/>
    <w:rsid w:val="004F2186"/>
    <w:rsid w:val="00524465"/>
    <w:rsid w:val="0054230B"/>
    <w:rsid w:val="00556570"/>
    <w:rsid w:val="00594C0B"/>
    <w:rsid w:val="005B54AC"/>
    <w:rsid w:val="005C5C1F"/>
    <w:rsid w:val="00696CD5"/>
    <w:rsid w:val="006A4CC3"/>
    <w:rsid w:val="006B08FA"/>
    <w:rsid w:val="00712050"/>
    <w:rsid w:val="00725776"/>
    <w:rsid w:val="007419DB"/>
    <w:rsid w:val="007D7C7E"/>
    <w:rsid w:val="007E7AF9"/>
    <w:rsid w:val="00802951"/>
    <w:rsid w:val="00836D8A"/>
    <w:rsid w:val="008A4C64"/>
    <w:rsid w:val="008E109A"/>
    <w:rsid w:val="009274F8"/>
    <w:rsid w:val="009B1B83"/>
    <w:rsid w:val="00A00879"/>
    <w:rsid w:val="00A12551"/>
    <w:rsid w:val="00A2440A"/>
    <w:rsid w:val="00A34895"/>
    <w:rsid w:val="00A570AE"/>
    <w:rsid w:val="00AC059C"/>
    <w:rsid w:val="00AE6EDC"/>
    <w:rsid w:val="00B5764D"/>
    <w:rsid w:val="00B6458A"/>
    <w:rsid w:val="00B868E4"/>
    <w:rsid w:val="00B9484F"/>
    <w:rsid w:val="00C15BC1"/>
    <w:rsid w:val="00C45036"/>
    <w:rsid w:val="00CB401B"/>
    <w:rsid w:val="00CD4425"/>
    <w:rsid w:val="00CE6910"/>
    <w:rsid w:val="00CE7143"/>
    <w:rsid w:val="00D455DF"/>
    <w:rsid w:val="00D56A2B"/>
    <w:rsid w:val="00D571D1"/>
    <w:rsid w:val="00DB5649"/>
    <w:rsid w:val="00DD698D"/>
    <w:rsid w:val="00E11BFC"/>
    <w:rsid w:val="00E339CB"/>
    <w:rsid w:val="00F153BF"/>
    <w:rsid w:val="00F204D7"/>
    <w:rsid w:val="00F270F1"/>
    <w:rsid w:val="00F74F87"/>
    <w:rsid w:val="00FC3250"/>
    <w:rsid w:val="00FC7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32"/>
    <w:pPr>
      <w:spacing w:after="160" w:line="259" w:lineRule="auto"/>
    </w:pPr>
    <w:rPr>
      <w:sz w:val="22"/>
      <w:szCs w:val="22"/>
      <w:lang w:eastAsia="en-US"/>
    </w:rPr>
  </w:style>
  <w:style w:type="paragraph" w:styleId="1">
    <w:name w:val="heading 1"/>
    <w:basedOn w:val="a"/>
    <w:link w:val="10"/>
    <w:uiPriority w:val="9"/>
    <w:qFormat/>
    <w:rsid w:val="00E11BF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11BFC"/>
    <w:rPr>
      <w:rFonts w:ascii="Times New Roman" w:eastAsia="Times New Roman" w:hAnsi="Times New Roman" w:cs="Times New Roman"/>
      <w:b/>
      <w:bCs/>
      <w:kern w:val="36"/>
      <w:sz w:val="48"/>
      <w:szCs w:val="48"/>
      <w:lang w:eastAsia="ru-RU"/>
    </w:rPr>
  </w:style>
  <w:style w:type="paragraph" w:styleId="a3">
    <w:name w:val="No Spacing"/>
    <w:uiPriority w:val="1"/>
    <w:qFormat/>
    <w:rsid w:val="00E11BFC"/>
    <w:rPr>
      <w:sz w:val="22"/>
      <w:szCs w:val="22"/>
      <w:lang w:eastAsia="en-US"/>
    </w:rPr>
  </w:style>
  <w:style w:type="paragraph" w:styleId="a4">
    <w:name w:val="Balloon Text"/>
    <w:basedOn w:val="a"/>
    <w:link w:val="a5"/>
    <w:uiPriority w:val="99"/>
    <w:semiHidden/>
    <w:unhideWhenUsed/>
    <w:rsid w:val="00F153BF"/>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F153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32"/>
    <w:pPr>
      <w:spacing w:after="160" w:line="259" w:lineRule="auto"/>
    </w:pPr>
    <w:rPr>
      <w:sz w:val="22"/>
      <w:szCs w:val="22"/>
      <w:lang w:eastAsia="en-US"/>
    </w:rPr>
  </w:style>
  <w:style w:type="paragraph" w:styleId="1">
    <w:name w:val="heading 1"/>
    <w:basedOn w:val="a"/>
    <w:link w:val="10"/>
    <w:uiPriority w:val="9"/>
    <w:qFormat/>
    <w:rsid w:val="00E11BF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11BFC"/>
    <w:rPr>
      <w:rFonts w:ascii="Times New Roman" w:eastAsia="Times New Roman" w:hAnsi="Times New Roman" w:cs="Times New Roman"/>
      <w:b/>
      <w:bCs/>
      <w:kern w:val="36"/>
      <w:sz w:val="48"/>
      <w:szCs w:val="48"/>
      <w:lang w:eastAsia="ru-RU"/>
    </w:rPr>
  </w:style>
  <w:style w:type="paragraph" w:styleId="a3">
    <w:name w:val="No Spacing"/>
    <w:uiPriority w:val="1"/>
    <w:qFormat/>
    <w:rsid w:val="00E11BFC"/>
    <w:rPr>
      <w:sz w:val="22"/>
      <w:szCs w:val="22"/>
      <w:lang w:eastAsia="en-US"/>
    </w:rPr>
  </w:style>
  <w:style w:type="paragraph" w:styleId="a4">
    <w:name w:val="Balloon Text"/>
    <w:basedOn w:val="a"/>
    <w:link w:val="a5"/>
    <w:uiPriority w:val="99"/>
    <w:semiHidden/>
    <w:unhideWhenUsed/>
    <w:rsid w:val="00F153BF"/>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F15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41303">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m_pomepid\Desktop\&#1089;&#1090;&#1072;&#1090;&#1100;&#1103;%20&#1086;&#1082;&#1090;&#1103;&#1073;&#1088;&#11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статья октябрь</Template>
  <TotalTime>2</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Келбет Болатовна</dc:creator>
  <cp:lastModifiedBy>Келбет Болатовна</cp:lastModifiedBy>
  <cp:revision>4</cp:revision>
  <cp:lastPrinted>2019-10-10T05:43:00Z</cp:lastPrinted>
  <dcterms:created xsi:type="dcterms:W3CDTF">2019-10-10T12:49:00Z</dcterms:created>
  <dcterms:modified xsi:type="dcterms:W3CDTF">2019-12-09T06:30:00Z</dcterms:modified>
</cp:coreProperties>
</file>