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E9944F" w14:textId="2320D6DB" w:rsidR="00807588" w:rsidRDefault="00807588" w:rsidP="00093BDF">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7E0A">
        <w:rPr>
          <w:rFonts w:ascii="Times New Roman" w:hAnsi="Times New Roman" w:cs="Times New Roman"/>
          <w:sz w:val="28"/>
          <w:szCs w:val="28"/>
          <w:lang w:val="kk-KZ"/>
        </w:rPr>
        <w:t>Газета «Медицина для Вас» № 06 от 09.08.2023г</w:t>
      </w:r>
      <w:bookmarkStart w:id="0" w:name="_GoBack"/>
      <w:bookmarkEnd w:id="0"/>
      <w:r>
        <w:rPr>
          <w:rFonts w:ascii="Times New Roman" w:hAnsi="Times New Roman" w:cs="Times New Roman"/>
          <w:sz w:val="28"/>
          <w:szCs w:val="28"/>
          <w:lang w:val="kk-KZ"/>
        </w:rPr>
        <w:t xml:space="preserve">                                              </w:t>
      </w:r>
      <w:r w:rsidRPr="00807588">
        <w:rPr>
          <w:rFonts w:ascii="Times New Roman" w:hAnsi="Times New Roman" w:cs="Times New Roman"/>
          <w:sz w:val="28"/>
          <w:szCs w:val="28"/>
          <w:lang w:val="kk-KZ"/>
        </w:rPr>
        <w:t xml:space="preserve"> </w:t>
      </w:r>
    </w:p>
    <w:p w14:paraId="5F7A9C9C" w14:textId="5002F7A6" w:rsidR="00807588" w:rsidRDefault="00807588" w:rsidP="00EC4865">
      <w:pPr>
        <w:spacing w:after="0" w:line="240" w:lineRule="auto"/>
        <w:ind w:left="4678"/>
        <w:rPr>
          <w:rFonts w:ascii="Times New Roman" w:hAnsi="Times New Roman" w:cs="Times New Roman"/>
          <w:sz w:val="28"/>
          <w:szCs w:val="28"/>
          <w:lang w:val="kk-KZ"/>
        </w:rPr>
      </w:pPr>
    </w:p>
    <w:p w14:paraId="4B2461D6" w14:textId="22D44D38" w:rsidR="00D5408B" w:rsidRPr="00EC4865" w:rsidRDefault="00D5408B" w:rsidP="00A7659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b/>
          <w:color w:val="202124"/>
          <w:sz w:val="28"/>
          <w:szCs w:val="28"/>
          <w:lang w:val="kk-KZ" w:eastAsia="ru-RU"/>
        </w:rPr>
      </w:pPr>
      <w:r w:rsidRPr="00D5408B">
        <w:rPr>
          <w:rFonts w:ascii="Times New Roman" w:eastAsia="Times New Roman" w:hAnsi="Times New Roman" w:cs="Times New Roman"/>
          <w:b/>
          <w:color w:val="202124"/>
          <w:sz w:val="28"/>
          <w:szCs w:val="28"/>
          <w:lang w:val="kk-KZ" w:eastAsia="ru-RU"/>
        </w:rPr>
        <w:t>Достық кабинетінде АИТВ-инфекциясы</w:t>
      </w:r>
      <w:r w:rsidR="00A76595">
        <w:rPr>
          <w:rFonts w:ascii="Times New Roman" w:eastAsia="Times New Roman" w:hAnsi="Times New Roman" w:cs="Times New Roman"/>
          <w:b/>
          <w:color w:val="202124"/>
          <w:sz w:val="28"/>
          <w:szCs w:val="28"/>
          <w:lang w:val="kk-KZ" w:eastAsia="ru-RU"/>
        </w:rPr>
        <w:t xml:space="preserve"> бойынша профилактикалық жұмыс</w:t>
      </w:r>
    </w:p>
    <w:p w14:paraId="6AD6484D" w14:textId="77777777" w:rsidR="000558D0" w:rsidRPr="00EC4865" w:rsidRDefault="000558D0" w:rsidP="00807588">
      <w:pPr>
        <w:rPr>
          <w:rFonts w:ascii="Times New Roman" w:hAnsi="Times New Roman" w:cs="Times New Roman"/>
          <w:sz w:val="28"/>
          <w:szCs w:val="28"/>
          <w:lang w:val="kk-KZ"/>
        </w:rPr>
      </w:pPr>
    </w:p>
    <w:p w14:paraId="03DAF7EF" w14:textId="77777777" w:rsidR="000558D0" w:rsidRPr="000558D0" w:rsidRDefault="000558D0" w:rsidP="00466C36">
      <w:pPr>
        <w:shd w:val="clear" w:color="auto" w:fill="FFFFFF"/>
        <w:spacing w:after="150" w:line="240" w:lineRule="auto"/>
        <w:jc w:val="both"/>
        <w:outlineLvl w:val="0"/>
        <w:rPr>
          <w:rFonts w:ascii="Times New Roman" w:eastAsia="Times New Roman" w:hAnsi="Times New Roman" w:cs="Times New Roman"/>
          <w:b/>
          <w:bCs/>
          <w:color w:val="272626"/>
          <w:kern w:val="36"/>
          <w:sz w:val="28"/>
          <w:szCs w:val="28"/>
          <w:lang w:val="kk-KZ" w:eastAsia="ru-RU"/>
        </w:rPr>
      </w:pPr>
      <w:r w:rsidRPr="000558D0">
        <w:rPr>
          <w:rFonts w:ascii="Times New Roman" w:eastAsia="Times New Roman" w:hAnsi="Times New Roman" w:cs="Times New Roman"/>
          <w:b/>
          <w:bCs/>
          <w:color w:val="272626"/>
          <w:kern w:val="36"/>
          <w:sz w:val="28"/>
          <w:szCs w:val="28"/>
          <w:lang w:val="kk-KZ" w:eastAsia="ru-RU"/>
        </w:rPr>
        <w:t>Достық кабинет</w:t>
      </w:r>
    </w:p>
    <w:p w14:paraId="02662FB8" w14:textId="77777777" w:rsidR="000558D0" w:rsidRDefault="000558D0" w:rsidP="00466C36">
      <w:pPr>
        <w:shd w:val="clear" w:color="auto" w:fill="FFFFFF"/>
        <w:spacing w:after="450" w:line="240" w:lineRule="auto"/>
        <w:jc w:val="both"/>
        <w:rPr>
          <w:rFonts w:ascii="Times New Roman" w:eastAsia="Times New Roman" w:hAnsi="Times New Roman" w:cs="Times New Roman"/>
          <w:color w:val="272626"/>
          <w:sz w:val="28"/>
          <w:szCs w:val="28"/>
          <w:lang w:val="kk-KZ" w:eastAsia="ru-RU"/>
        </w:rPr>
      </w:pPr>
      <w:r w:rsidRPr="000558D0">
        <w:rPr>
          <w:rFonts w:ascii="Times New Roman" w:eastAsia="Times New Roman" w:hAnsi="Times New Roman" w:cs="Times New Roman"/>
          <w:color w:val="272626"/>
          <w:sz w:val="28"/>
          <w:szCs w:val="28"/>
          <w:lang w:val="kk-KZ" w:eastAsia="ru-RU"/>
        </w:rPr>
        <w:t>Достық кабинеті – халықтың негізгі топтары және АИТВ-инфекциясымен өмір сүретін адамдарға жыныстық жолмен берілетін инфекцияларды диагностикалау және емдеу жүргізілетін арнайы ұйымдастырылған пункт.  Бұл кабинеттер еріктілік және құпиялылық қағидаттары бойынша тегін негізде жұмыс істейді. </w:t>
      </w:r>
    </w:p>
    <w:p w14:paraId="0F019BF5" w14:textId="1E4A1D20" w:rsidR="00734B3A" w:rsidRDefault="002C5F7E" w:rsidP="00466C3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02124"/>
          <w:sz w:val="28"/>
          <w:szCs w:val="28"/>
          <w:lang w:val="kk-KZ" w:eastAsia="ru-RU"/>
        </w:rPr>
      </w:pPr>
      <w:r w:rsidRPr="002E6E30">
        <w:rPr>
          <w:rFonts w:ascii="Times New Roman" w:eastAsia="Times New Roman" w:hAnsi="Times New Roman" w:cs="Times New Roman"/>
          <w:b/>
          <w:color w:val="272626"/>
          <w:sz w:val="28"/>
          <w:szCs w:val="28"/>
          <w:lang w:val="kk-KZ" w:eastAsia="ru-RU"/>
        </w:rPr>
        <w:t>Халықтың негізгі топтары</w:t>
      </w:r>
      <w:r w:rsidR="002E6E30" w:rsidRPr="002E6E30">
        <w:rPr>
          <w:rFonts w:ascii="Times New Roman" w:eastAsia="Times New Roman" w:hAnsi="Times New Roman" w:cs="Times New Roman"/>
          <w:b/>
          <w:color w:val="272626"/>
          <w:sz w:val="28"/>
          <w:szCs w:val="28"/>
          <w:lang w:val="kk-KZ" w:eastAsia="ru-RU"/>
        </w:rPr>
        <w:t xml:space="preserve"> </w:t>
      </w:r>
      <w:r w:rsidR="002E6E30" w:rsidRPr="002E6E30">
        <w:rPr>
          <w:rFonts w:ascii="Times New Roman" w:eastAsia="Times New Roman" w:hAnsi="Times New Roman" w:cs="Times New Roman"/>
          <w:color w:val="272626"/>
          <w:sz w:val="28"/>
          <w:szCs w:val="28"/>
          <w:lang w:val="kk-KZ" w:eastAsia="ru-RU"/>
        </w:rPr>
        <w:t>ерекше</w:t>
      </w:r>
      <w:r w:rsidR="002E6E30" w:rsidRPr="002E6E30">
        <w:rPr>
          <w:rFonts w:ascii="Times New Roman" w:eastAsia="Times New Roman" w:hAnsi="Times New Roman" w:cs="Times New Roman"/>
          <w:b/>
          <w:color w:val="272626"/>
          <w:sz w:val="28"/>
          <w:szCs w:val="28"/>
          <w:lang w:val="kk-KZ" w:eastAsia="ru-RU"/>
        </w:rPr>
        <w:t xml:space="preserve"> </w:t>
      </w:r>
      <w:r w:rsidRPr="002E6E30">
        <w:rPr>
          <w:rFonts w:ascii="Times New Roman" w:eastAsia="Times New Roman" w:hAnsi="Times New Roman" w:cs="Times New Roman"/>
          <w:b/>
          <w:color w:val="272626"/>
          <w:sz w:val="28"/>
          <w:szCs w:val="28"/>
          <w:lang w:val="kk-KZ" w:eastAsia="ru-RU"/>
        </w:rPr>
        <w:t xml:space="preserve"> </w:t>
      </w:r>
      <w:r w:rsidR="00734B3A" w:rsidRPr="002E6E30">
        <w:rPr>
          <w:rFonts w:ascii="Times New Roman" w:eastAsia="Times New Roman" w:hAnsi="Times New Roman" w:cs="Times New Roman"/>
          <w:color w:val="202124"/>
          <w:sz w:val="28"/>
          <w:szCs w:val="28"/>
          <w:lang w:val="kk-KZ" w:eastAsia="ru-RU"/>
        </w:rPr>
        <w:t xml:space="preserve">өмір салтына байланысты </w:t>
      </w:r>
      <w:r w:rsidR="00734B3A" w:rsidRPr="002E6E30">
        <w:rPr>
          <w:rFonts w:ascii="Times New Roman" w:eastAsia="Times New Roman" w:hAnsi="Times New Roman" w:cs="Times New Roman"/>
          <w:color w:val="272626"/>
          <w:sz w:val="28"/>
          <w:szCs w:val="28"/>
          <w:lang w:val="kk-KZ" w:eastAsia="ru-RU"/>
        </w:rPr>
        <w:t>АИТВ</w:t>
      </w:r>
      <w:r w:rsidR="002E6E30" w:rsidRPr="002E6E30">
        <w:rPr>
          <w:rFonts w:ascii="Times New Roman" w:eastAsia="Times New Roman" w:hAnsi="Times New Roman" w:cs="Times New Roman"/>
          <w:color w:val="272626"/>
          <w:sz w:val="28"/>
          <w:szCs w:val="28"/>
          <w:lang w:val="kk-KZ" w:eastAsia="ru-RU"/>
        </w:rPr>
        <w:t xml:space="preserve">-инфекциясын жұқтыру </w:t>
      </w:r>
      <w:r w:rsidR="002E6E30" w:rsidRPr="002E6E30">
        <w:rPr>
          <w:rFonts w:ascii="Times New Roman" w:eastAsia="Times New Roman" w:hAnsi="Times New Roman" w:cs="Times New Roman"/>
          <w:color w:val="202124"/>
          <w:sz w:val="28"/>
          <w:szCs w:val="28"/>
          <w:lang w:val="kk-KZ" w:eastAsia="ru-RU"/>
        </w:rPr>
        <w:t xml:space="preserve"> қ</w:t>
      </w:r>
      <w:r w:rsidR="00A76595">
        <w:rPr>
          <w:rFonts w:ascii="Times New Roman" w:eastAsia="Times New Roman" w:hAnsi="Times New Roman" w:cs="Times New Roman"/>
          <w:color w:val="202124"/>
          <w:sz w:val="28"/>
          <w:szCs w:val="28"/>
          <w:lang w:val="kk-KZ" w:eastAsia="ru-RU"/>
        </w:rPr>
        <w:t>а</w:t>
      </w:r>
      <w:r w:rsidRPr="002E6E30">
        <w:rPr>
          <w:rFonts w:ascii="Times New Roman" w:eastAsia="Times New Roman" w:hAnsi="Times New Roman" w:cs="Times New Roman"/>
          <w:color w:val="202124"/>
          <w:sz w:val="28"/>
          <w:szCs w:val="28"/>
          <w:lang w:val="kk-KZ" w:eastAsia="ru-RU"/>
        </w:rPr>
        <w:t>у</w:t>
      </w:r>
      <w:r w:rsidR="002E6E30" w:rsidRPr="002E6E30">
        <w:rPr>
          <w:rFonts w:ascii="Times New Roman" w:eastAsia="Times New Roman" w:hAnsi="Times New Roman" w:cs="Times New Roman"/>
          <w:color w:val="202124"/>
          <w:sz w:val="28"/>
          <w:szCs w:val="28"/>
          <w:lang w:val="kk-KZ" w:eastAsia="ru-RU"/>
        </w:rPr>
        <w:t>і</w:t>
      </w:r>
      <w:r w:rsidRPr="002E6E30">
        <w:rPr>
          <w:rFonts w:ascii="Times New Roman" w:eastAsia="Times New Roman" w:hAnsi="Times New Roman" w:cs="Times New Roman"/>
          <w:color w:val="202124"/>
          <w:sz w:val="28"/>
          <w:szCs w:val="28"/>
          <w:lang w:val="kk-KZ" w:eastAsia="ru-RU"/>
        </w:rPr>
        <w:t xml:space="preserve">пі </w:t>
      </w:r>
      <w:r w:rsidR="002E6E30" w:rsidRPr="002E6E30">
        <w:rPr>
          <w:rFonts w:ascii="Times New Roman" w:eastAsia="Times New Roman" w:hAnsi="Times New Roman" w:cs="Times New Roman"/>
          <w:color w:val="202124"/>
          <w:sz w:val="28"/>
          <w:szCs w:val="28"/>
          <w:lang w:val="kk-KZ" w:eastAsia="ru-RU"/>
        </w:rPr>
        <w:t>жоғары болып саналады</w:t>
      </w:r>
    </w:p>
    <w:p w14:paraId="4747FF02" w14:textId="77777777" w:rsidR="002E6E30" w:rsidRPr="002E6E30" w:rsidRDefault="002E6E30" w:rsidP="00466C3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02124"/>
          <w:sz w:val="28"/>
          <w:szCs w:val="28"/>
          <w:lang w:val="kk-KZ" w:eastAsia="ru-RU"/>
        </w:rPr>
      </w:pPr>
    </w:p>
    <w:p w14:paraId="2541598C" w14:textId="1380AF04" w:rsidR="000558D0" w:rsidRPr="000558D0" w:rsidRDefault="000558D0" w:rsidP="00466C36">
      <w:pPr>
        <w:shd w:val="clear" w:color="auto" w:fill="FFFFFF"/>
        <w:spacing w:after="450" w:line="240" w:lineRule="auto"/>
        <w:jc w:val="both"/>
        <w:rPr>
          <w:rFonts w:ascii="Times New Roman" w:eastAsia="Times New Roman" w:hAnsi="Times New Roman" w:cs="Times New Roman"/>
          <w:color w:val="272626"/>
          <w:sz w:val="28"/>
          <w:szCs w:val="28"/>
          <w:lang w:val="kk-KZ" w:eastAsia="ru-RU"/>
        </w:rPr>
      </w:pPr>
      <w:r w:rsidRPr="000558D0">
        <w:rPr>
          <w:rFonts w:ascii="Times New Roman" w:eastAsia="Times New Roman" w:hAnsi="Times New Roman" w:cs="Times New Roman"/>
          <w:color w:val="272626"/>
          <w:sz w:val="28"/>
          <w:szCs w:val="28"/>
          <w:lang w:val="kk-KZ" w:eastAsia="ru-RU"/>
        </w:rPr>
        <w:t xml:space="preserve">Достық кабинетте халықтың негізгі топтары үшін мынадай қызметтер ұсынылады: </w:t>
      </w:r>
      <w:r w:rsidR="00D5408B">
        <w:rPr>
          <w:rFonts w:ascii="Times New Roman" w:eastAsia="Times New Roman" w:hAnsi="Times New Roman" w:cs="Times New Roman"/>
          <w:color w:val="272626"/>
          <w:sz w:val="28"/>
          <w:szCs w:val="28"/>
          <w:lang w:val="kk-KZ" w:eastAsia="ru-RU"/>
        </w:rPr>
        <w:t xml:space="preserve">                                                                                                              </w:t>
      </w:r>
      <w:r w:rsidRPr="000558D0">
        <w:rPr>
          <w:rFonts w:ascii="Times New Roman" w:eastAsia="Times New Roman" w:hAnsi="Times New Roman" w:cs="Times New Roman"/>
          <w:color w:val="272626"/>
          <w:sz w:val="28"/>
          <w:szCs w:val="28"/>
          <w:lang w:val="kk-KZ" w:eastAsia="ru-RU"/>
        </w:rPr>
        <w:t>– АИТВ-ға тексеру;</w:t>
      </w:r>
      <w:r w:rsidR="00D5408B">
        <w:rPr>
          <w:rFonts w:ascii="Times New Roman" w:eastAsia="Times New Roman" w:hAnsi="Times New Roman" w:cs="Times New Roman"/>
          <w:color w:val="272626"/>
          <w:sz w:val="28"/>
          <w:szCs w:val="28"/>
          <w:lang w:val="kk-KZ" w:eastAsia="ru-RU"/>
        </w:rPr>
        <w:t xml:space="preserve">                                                                                                  </w:t>
      </w:r>
      <w:r w:rsidRPr="000558D0">
        <w:rPr>
          <w:rFonts w:ascii="Times New Roman" w:eastAsia="Times New Roman" w:hAnsi="Times New Roman" w:cs="Times New Roman"/>
          <w:color w:val="272626"/>
          <w:sz w:val="28"/>
          <w:szCs w:val="28"/>
          <w:lang w:val="kk-KZ" w:eastAsia="ru-RU"/>
        </w:rPr>
        <w:t xml:space="preserve"> – жыныстық жолмен берілетін инфекцияларға (ЖЖБИ) тексеру; </w:t>
      </w:r>
      <w:r w:rsidR="00D5408B">
        <w:rPr>
          <w:rFonts w:ascii="Times New Roman" w:eastAsia="Times New Roman" w:hAnsi="Times New Roman" w:cs="Times New Roman"/>
          <w:color w:val="272626"/>
          <w:sz w:val="28"/>
          <w:szCs w:val="28"/>
          <w:lang w:val="kk-KZ" w:eastAsia="ru-RU"/>
        </w:rPr>
        <w:t xml:space="preserve">                       </w:t>
      </w:r>
      <w:r w:rsidRPr="000558D0">
        <w:rPr>
          <w:rFonts w:ascii="Times New Roman" w:eastAsia="Times New Roman" w:hAnsi="Times New Roman" w:cs="Times New Roman"/>
          <w:color w:val="272626"/>
          <w:sz w:val="28"/>
          <w:szCs w:val="28"/>
          <w:lang w:val="kk-KZ" w:eastAsia="ru-RU"/>
        </w:rPr>
        <w:t xml:space="preserve">– тазалық дәрежесіне микроскопиялық талдау; </w:t>
      </w:r>
      <w:r w:rsidR="00D5408B">
        <w:rPr>
          <w:rFonts w:ascii="Times New Roman" w:eastAsia="Times New Roman" w:hAnsi="Times New Roman" w:cs="Times New Roman"/>
          <w:color w:val="272626"/>
          <w:sz w:val="28"/>
          <w:szCs w:val="28"/>
          <w:lang w:val="kk-KZ" w:eastAsia="ru-RU"/>
        </w:rPr>
        <w:t xml:space="preserve">                                                     – с</w:t>
      </w:r>
      <w:r w:rsidRPr="000558D0">
        <w:rPr>
          <w:rFonts w:ascii="Times New Roman" w:eastAsia="Times New Roman" w:hAnsi="Times New Roman" w:cs="Times New Roman"/>
          <w:color w:val="272626"/>
          <w:sz w:val="28"/>
          <w:szCs w:val="28"/>
          <w:lang w:val="kk-KZ" w:eastAsia="ru-RU"/>
        </w:rPr>
        <w:t>озылмалы ЖЖБИ (хла</w:t>
      </w:r>
      <w:r w:rsidR="00D5408B">
        <w:rPr>
          <w:rFonts w:ascii="Times New Roman" w:eastAsia="Times New Roman" w:hAnsi="Times New Roman" w:cs="Times New Roman"/>
          <w:color w:val="272626"/>
          <w:sz w:val="28"/>
          <w:szCs w:val="28"/>
          <w:lang w:val="kk-KZ" w:eastAsia="ru-RU"/>
        </w:rPr>
        <w:t>мидиоз, микоплазмоз</w:t>
      </w:r>
      <w:r w:rsidRPr="000558D0">
        <w:rPr>
          <w:rFonts w:ascii="Times New Roman" w:eastAsia="Times New Roman" w:hAnsi="Times New Roman" w:cs="Times New Roman"/>
          <w:color w:val="272626"/>
          <w:sz w:val="28"/>
          <w:szCs w:val="28"/>
          <w:lang w:val="kk-KZ" w:eastAsia="ru-RU"/>
        </w:rPr>
        <w:t xml:space="preserve">, гонорея, трихомониаз, HSV)ПТР диагностикасы; </w:t>
      </w:r>
      <w:r w:rsidR="00D5408B">
        <w:rPr>
          <w:rFonts w:ascii="Times New Roman" w:eastAsia="Times New Roman" w:hAnsi="Times New Roman" w:cs="Times New Roman"/>
          <w:color w:val="272626"/>
          <w:sz w:val="28"/>
          <w:szCs w:val="28"/>
          <w:lang w:val="kk-KZ" w:eastAsia="ru-RU"/>
        </w:rPr>
        <w:t xml:space="preserve">                                                                                        </w:t>
      </w:r>
      <w:r w:rsidRPr="000558D0">
        <w:rPr>
          <w:rFonts w:ascii="Times New Roman" w:eastAsia="Times New Roman" w:hAnsi="Times New Roman" w:cs="Times New Roman"/>
          <w:color w:val="272626"/>
          <w:sz w:val="28"/>
          <w:szCs w:val="28"/>
          <w:lang w:val="kk-KZ" w:eastAsia="ru-RU"/>
        </w:rPr>
        <w:t>– вирустық гепатиттерге тексеру;</w:t>
      </w:r>
      <w:r w:rsidR="00D5408B">
        <w:rPr>
          <w:rFonts w:ascii="Times New Roman" w:eastAsia="Times New Roman" w:hAnsi="Times New Roman" w:cs="Times New Roman"/>
          <w:color w:val="272626"/>
          <w:sz w:val="28"/>
          <w:szCs w:val="28"/>
          <w:lang w:val="kk-KZ" w:eastAsia="ru-RU"/>
        </w:rPr>
        <w:t xml:space="preserve">                                                                                      </w:t>
      </w:r>
      <w:r w:rsidRPr="000558D0">
        <w:rPr>
          <w:rFonts w:ascii="Times New Roman" w:eastAsia="Times New Roman" w:hAnsi="Times New Roman" w:cs="Times New Roman"/>
          <w:color w:val="272626"/>
          <w:sz w:val="28"/>
          <w:szCs w:val="28"/>
          <w:lang w:val="kk-KZ" w:eastAsia="ru-RU"/>
        </w:rPr>
        <w:t xml:space="preserve"> – ЖЖБИ  </w:t>
      </w:r>
      <w:r w:rsidR="00D5408B">
        <w:rPr>
          <w:rFonts w:ascii="Times New Roman" w:eastAsia="Times New Roman" w:hAnsi="Times New Roman" w:cs="Times New Roman"/>
          <w:color w:val="272626"/>
          <w:sz w:val="28"/>
          <w:szCs w:val="28"/>
          <w:lang w:val="kk-KZ" w:eastAsia="ru-RU"/>
        </w:rPr>
        <w:t xml:space="preserve"> </w:t>
      </w:r>
      <w:r w:rsidR="00D5408B" w:rsidRPr="000558D0">
        <w:rPr>
          <w:rFonts w:ascii="Times New Roman" w:eastAsia="Times New Roman" w:hAnsi="Times New Roman" w:cs="Times New Roman"/>
          <w:color w:val="272626"/>
          <w:sz w:val="28"/>
          <w:szCs w:val="28"/>
          <w:lang w:val="kk-KZ" w:eastAsia="ru-RU"/>
        </w:rPr>
        <w:t>емдеу;</w:t>
      </w:r>
      <w:r w:rsidR="00D5408B">
        <w:rPr>
          <w:rFonts w:ascii="Times New Roman" w:eastAsia="Times New Roman" w:hAnsi="Times New Roman" w:cs="Times New Roman"/>
          <w:color w:val="272626"/>
          <w:sz w:val="28"/>
          <w:szCs w:val="28"/>
          <w:lang w:val="kk-KZ" w:eastAsia="ru-RU"/>
        </w:rPr>
        <w:t xml:space="preserve">                                                                                                                           </w:t>
      </w:r>
      <w:r w:rsidRPr="000558D0">
        <w:rPr>
          <w:rFonts w:ascii="Times New Roman" w:eastAsia="Times New Roman" w:hAnsi="Times New Roman" w:cs="Times New Roman"/>
          <w:color w:val="272626"/>
          <w:sz w:val="28"/>
          <w:szCs w:val="28"/>
          <w:lang w:val="kk-KZ" w:eastAsia="ru-RU"/>
        </w:rPr>
        <w:t xml:space="preserve">-АИТВ-инфекциясының (ЖКП) жанасуға дейінгі профилактикасы; </w:t>
      </w:r>
      <w:r w:rsidR="00D5408B">
        <w:rPr>
          <w:rFonts w:ascii="Times New Roman" w:eastAsia="Times New Roman" w:hAnsi="Times New Roman" w:cs="Times New Roman"/>
          <w:color w:val="272626"/>
          <w:sz w:val="28"/>
          <w:szCs w:val="28"/>
          <w:lang w:val="kk-KZ" w:eastAsia="ru-RU"/>
        </w:rPr>
        <w:t xml:space="preserve">                           </w:t>
      </w:r>
      <w:r w:rsidRPr="000558D0">
        <w:rPr>
          <w:rFonts w:ascii="Times New Roman" w:eastAsia="Times New Roman" w:hAnsi="Times New Roman" w:cs="Times New Roman"/>
          <w:color w:val="272626"/>
          <w:sz w:val="28"/>
          <w:szCs w:val="28"/>
          <w:lang w:val="kk-KZ" w:eastAsia="ru-RU"/>
        </w:rPr>
        <w:t xml:space="preserve">– дерматовенеролог, гинеколог, психолог қызметтері; </w:t>
      </w:r>
      <w:r w:rsidR="00D5408B">
        <w:rPr>
          <w:rFonts w:ascii="Times New Roman" w:eastAsia="Times New Roman" w:hAnsi="Times New Roman" w:cs="Times New Roman"/>
          <w:color w:val="272626"/>
          <w:sz w:val="28"/>
          <w:szCs w:val="28"/>
          <w:lang w:val="kk-KZ" w:eastAsia="ru-RU"/>
        </w:rPr>
        <w:t xml:space="preserve">                                       </w:t>
      </w:r>
      <w:r w:rsidRPr="000558D0">
        <w:rPr>
          <w:rFonts w:ascii="Times New Roman" w:eastAsia="Times New Roman" w:hAnsi="Times New Roman" w:cs="Times New Roman"/>
          <w:color w:val="272626"/>
          <w:sz w:val="28"/>
          <w:szCs w:val="28"/>
          <w:lang w:val="kk-KZ" w:eastAsia="ru-RU"/>
        </w:rPr>
        <w:t>– жеке қорғаныс құралдарын беру (презервативтер).</w:t>
      </w:r>
    </w:p>
    <w:p w14:paraId="57151013" w14:textId="4AC6D849" w:rsidR="000558D0" w:rsidRPr="000558D0" w:rsidRDefault="000558D0" w:rsidP="00466C36">
      <w:pPr>
        <w:shd w:val="clear" w:color="auto" w:fill="FFFFFF"/>
        <w:spacing w:after="870" w:line="240" w:lineRule="auto"/>
        <w:jc w:val="both"/>
        <w:outlineLvl w:val="0"/>
        <w:rPr>
          <w:rFonts w:ascii="Times New Roman" w:eastAsia="Times New Roman" w:hAnsi="Times New Roman" w:cs="Times New Roman"/>
          <w:b/>
          <w:bCs/>
          <w:color w:val="333333"/>
          <w:kern w:val="36"/>
          <w:sz w:val="28"/>
          <w:szCs w:val="28"/>
          <w:lang w:val="kk-KZ" w:eastAsia="ru-RU"/>
        </w:rPr>
      </w:pPr>
      <w:r w:rsidRPr="000558D0">
        <w:rPr>
          <w:rFonts w:ascii="Times New Roman" w:eastAsia="Times New Roman" w:hAnsi="Times New Roman" w:cs="Times New Roman"/>
          <w:b/>
          <w:bCs/>
          <w:color w:val="333333"/>
          <w:kern w:val="36"/>
          <w:sz w:val="28"/>
          <w:szCs w:val="28"/>
          <w:lang w:val="kk-KZ" w:eastAsia="ru-RU"/>
        </w:rPr>
        <w:t xml:space="preserve">Алдын алу                                                                                                     </w:t>
      </w:r>
      <w:r w:rsidR="00D5408B">
        <w:rPr>
          <w:rFonts w:ascii="Times New Roman" w:eastAsia="Times New Roman" w:hAnsi="Times New Roman" w:cs="Times New Roman"/>
          <w:b/>
          <w:bCs/>
          <w:color w:val="333333"/>
          <w:kern w:val="36"/>
          <w:sz w:val="28"/>
          <w:szCs w:val="28"/>
          <w:lang w:val="kk-KZ" w:eastAsia="ru-RU"/>
        </w:rPr>
        <w:t xml:space="preserve"> </w:t>
      </w:r>
      <w:r w:rsidRPr="000558D0">
        <w:rPr>
          <w:rFonts w:ascii="Times New Roman" w:eastAsia="Times New Roman" w:hAnsi="Times New Roman" w:cs="Times New Roman"/>
          <w:color w:val="333333"/>
          <w:sz w:val="28"/>
          <w:szCs w:val="28"/>
          <w:lang w:val="kk-KZ" w:eastAsia="ru-RU"/>
        </w:rPr>
        <w:t>АИТВ-ның таралуын ескерту жөніндегі негізгі іс-шаралар АИТВ жұқтыру мәселесінде тұрғындарды қауіпсіз мінез-құлық дағдыларына үйрету болып табылады. Белгілі бір ерекше мінез-құлықты немесе өмір салтымен ерекшеленетін кейбір тұрғындар тобы АИТВ жұқпасын анағұрлым жоғары қауіпті жұқтыруға тап болуы мүмкін. </w:t>
      </w:r>
    </w:p>
    <w:p w14:paraId="5E168CEE" w14:textId="77777777" w:rsidR="000558D0" w:rsidRPr="000558D0" w:rsidRDefault="000558D0" w:rsidP="00466C36">
      <w:pPr>
        <w:shd w:val="clear" w:color="auto" w:fill="FFFFFF"/>
        <w:spacing w:after="150" w:line="240" w:lineRule="auto"/>
        <w:jc w:val="both"/>
        <w:rPr>
          <w:rFonts w:ascii="Times New Roman" w:eastAsia="Times New Roman" w:hAnsi="Times New Roman" w:cs="Times New Roman"/>
          <w:color w:val="333333"/>
          <w:sz w:val="28"/>
          <w:szCs w:val="28"/>
          <w:lang w:val="kk-KZ" w:eastAsia="ru-RU"/>
        </w:rPr>
      </w:pPr>
      <w:r w:rsidRPr="000558D0">
        <w:rPr>
          <w:rFonts w:ascii="Times New Roman" w:eastAsia="Times New Roman" w:hAnsi="Times New Roman" w:cs="Times New Roman"/>
          <w:color w:val="333333"/>
          <w:sz w:val="28"/>
          <w:szCs w:val="28"/>
          <w:lang w:val="kk-KZ" w:eastAsia="ru-RU"/>
        </w:rPr>
        <w:t>АИТВ жұқпасынан вирустың қасиетін, оның берілуі мен алдын алу шараларын біле отырып, өзіңді қорғауға болады. </w:t>
      </w:r>
    </w:p>
    <w:p w14:paraId="2229731C" w14:textId="77777777" w:rsidR="000558D0" w:rsidRPr="000558D0" w:rsidRDefault="000558D0" w:rsidP="00466C36">
      <w:pPr>
        <w:shd w:val="clear" w:color="auto" w:fill="FFFFFF"/>
        <w:spacing w:after="150" w:line="240" w:lineRule="auto"/>
        <w:jc w:val="both"/>
        <w:rPr>
          <w:rFonts w:ascii="Times New Roman" w:eastAsia="Times New Roman" w:hAnsi="Times New Roman" w:cs="Times New Roman"/>
          <w:color w:val="333333"/>
          <w:sz w:val="28"/>
          <w:szCs w:val="28"/>
          <w:lang w:val="kk-KZ" w:eastAsia="ru-RU"/>
        </w:rPr>
      </w:pPr>
      <w:r w:rsidRPr="000558D0">
        <w:rPr>
          <w:rFonts w:ascii="Times New Roman" w:eastAsia="Times New Roman" w:hAnsi="Times New Roman" w:cs="Times New Roman"/>
          <w:color w:val="333333"/>
          <w:sz w:val="28"/>
          <w:szCs w:val="28"/>
          <w:lang w:val="kk-KZ" w:eastAsia="ru-RU"/>
        </w:rPr>
        <w:lastRenderedPageBreak/>
        <w:t>Вирус сыртқы ортаның белсенді факторларының әсеріне аз тұрақты, мысалы 56°С температурада жарты сағат,100°С-та 1-2 сағат ішінде белсенділігі жойылады. </w:t>
      </w:r>
    </w:p>
    <w:p w14:paraId="2B31BB2F" w14:textId="1C4C0961" w:rsidR="000558D0" w:rsidRPr="000558D0" w:rsidRDefault="000558D0" w:rsidP="00466C36">
      <w:pPr>
        <w:shd w:val="clear" w:color="auto" w:fill="FFFFFF"/>
        <w:spacing w:after="150" w:line="240" w:lineRule="auto"/>
        <w:jc w:val="both"/>
        <w:rPr>
          <w:rFonts w:ascii="Times New Roman" w:eastAsia="Times New Roman" w:hAnsi="Times New Roman" w:cs="Times New Roman"/>
          <w:color w:val="333333"/>
          <w:sz w:val="28"/>
          <w:szCs w:val="28"/>
          <w:lang w:val="kk-KZ" w:eastAsia="ru-RU"/>
        </w:rPr>
      </w:pPr>
      <w:r w:rsidRPr="000558D0">
        <w:rPr>
          <w:rFonts w:ascii="Times New Roman" w:eastAsia="Times New Roman" w:hAnsi="Times New Roman" w:cs="Times New Roman"/>
          <w:color w:val="333333"/>
          <w:sz w:val="28"/>
          <w:szCs w:val="28"/>
          <w:lang w:val="kk-KZ" w:eastAsia="ru-RU"/>
        </w:rPr>
        <w:t>Инелер мен шприцтердегі кеуіп қалған қан, сондай-ақ наркотикалық дәрі-дәрімектердің ерітіндісінде өзінің белсенділігін 3 аптаға дейін және (бөлме температурасында) одан көп сақтауы мүмкін, тіпті айға дейін cозылуы мүмкін оқиғалар қатары бар, оның таралуы есірткіні инемен тұтынушылар арасында таралуына себепші болған маңызды факторлардың бірі болып табылады. </w:t>
      </w:r>
    </w:p>
    <w:p w14:paraId="2DE6D4E4" w14:textId="77777777" w:rsidR="000558D0" w:rsidRPr="000558D0" w:rsidRDefault="000558D0" w:rsidP="00466C36">
      <w:pPr>
        <w:shd w:val="clear" w:color="auto" w:fill="FFFFFF"/>
        <w:spacing w:after="150" w:line="240" w:lineRule="auto"/>
        <w:jc w:val="both"/>
        <w:rPr>
          <w:rFonts w:ascii="Times New Roman" w:eastAsia="Times New Roman" w:hAnsi="Times New Roman" w:cs="Times New Roman"/>
          <w:color w:val="333333"/>
          <w:sz w:val="28"/>
          <w:szCs w:val="28"/>
          <w:lang w:val="kk-KZ" w:eastAsia="ru-RU"/>
        </w:rPr>
      </w:pPr>
      <w:r w:rsidRPr="000558D0">
        <w:rPr>
          <w:rFonts w:ascii="Times New Roman" w:eastAsia="Times New Roman" w:hAnsi="Times New Roman" w:cs="Times New Roman"/>
          <w:color w:val="333333"/>
          <w:sz w:val="28"/>
          <w:szCs w:val="28"/>
          <w:lang w:val="kk-KZ" w:eastAsia="ru-RU"/>
        </w:rPr>
        <w:t>Жыныстық жолмен берілетін инфекциялар (ЖЖБИ) бар болған жағдайда, АИТВ жұқпасының берілу қауіпі жыныстық байланыс кезінде 2-5 есеге артады. Ашық жарасы бар (мысалы, ұшық) жыныстық жолмен берілетін инфекциялар болған кезде, тіпті қауіпті. </w:t>
      </w:r>
    </w:p>
    <w:p w14:paraId="11AE122F" w14:textId="77777777" w:rsidR="000558D0" w:rsidRPr="000558D0" w:rsidRDefault="000558D0" w:rsidP="00466C36">
      <w:pPr>
        <w:shd w:val="clear" w:color="auto" w:fill="FFFFFF"/>
        <w:spacing w:after="150" w:line="240" w:lineRule="auto"/>
        <w:jc w:val="both"/>
        <w:rPr>
          <w:rFonts w:ascii="Times New Roman" w:eastAsia="Times New Roman" w:hAnsi="Times New Roman" w:cs="Times New Roman"/>
          <w:color w:val="333333"/>
          <w:sz w:val="28"/>
          <w:szCs w:val="28"/>
          <w:lang w:val="kk-KZ" w:eastAsia="ru-RU"/>
        </w:rPr>
      </w:pPr>
      <w:r w:rsidRPr="00D5408B">
        <w:rPr>
          <w:rFonts w:ascii="Times New Roman" w:eastAsia="Times New Roman" w:hAnsi="Times New Roman" w:cs="Times New Roman"/>
          <w:b/>
          <w:color w:val="333333"/>
          <w:sz w:val="28"/>
          <w:szCs w:val="28"/>
          <w:lang w:val="kk-KZ" w:eastAsia="ru-RU"/>
        </w:rPr>
        <w:t>АИТВ жұқпасының бірнеше берілу жолдары бар</w:t>
      </w:r>
      <w:r w:rsidRPr="000558D0">
        <w:rPr>
          <w:rFonts w:ascii="Times New Roman" w:eastAsia="Times New Roman" w:hAnsi="Times New Roman" w:cs="Times New Roman"/>
          <w:color w:val="333333"/>
          <w:sz w:val="28"/>
          <w:szCs w:val="28"/>
          <w:lang w:val="kk-KZ" w:eastAsia="ru-RU"/>
        </w:rPr>
        <w:t>: </w:t>
      </w:r>
    </w:p>
    <w:p w14:paraId="5DFC41CE" w14:textId="77777777" w:rsidR="000558D0" w:rsidRPr="000558D0" w:rsidRDefault="000558D0" w:rsidP="00466C36">
      <w:pPr>
        <w:shd w:val="clear" w:color="auto" w:fill="FFFFFF"/>
        <w:spacing w:after="150" w:line="240" w:lineRule="auto"/>
        <w:jc w:val="both"/>
        <w:rPr>
          <w:rFonts w:ascii="Times New Roman" w:eastAsia="Times New Roman" w:hAnsi="Times New Roman" w:cs="Times New Roman"/>
          <w:color w:val="333333"/>
          <w:sz w:val="28"/>
          <w:szCs w:val="28"/>
          <w:lang w:val="kk-KZ" w:eastAsia="ru-RU"/>
        </w:rPr>
      </w:pPr>
      <w:r w:rsidRPr="000558D0">
        <w:rPr>
          <w:rFonts w:ascii="Times New Roman" w:eastAsia="Times New Roman" w:hAnsi="Times New Roman" w:cs="Times New Roman"/>
          <w:color w:val="333333"/>
          <w:sz w:val="28"/>
          <w:szCs w:val="28"/>
          <w:lang w:val="kk-KZ" w:eastAsia="ru-RU"/>
        </w:rPr>
        <w:t>- қорғалмаған жыныстық қатынас (презервативсіз);</w:t>
      </w:r>
    </w:p>
    <w:p w14:paraId="31756689" w14:textId="677D078E" w:rsidR="000558D0" w:rsidRPr="000558D0" w:rsidRDefault="000558D0" w:rsidP="00466C36">
      <w:pPr>
        <w:shd w:val="clear" w:color="auto" w:fill="FFFFFF"/>
        <w:spacing w:after="150" w:line="240" w:lineRule="auto"/>
        <w:jc w:val="both"/>
        <w:rPr>
          <w:rFonts w:ascii="Times New Roman" w:eastAsia="Times New Roman" w:hAnsi="Times New Roman" w:cs="Times New Roman"/>
          <w:color w:val="333333"/>
          <w:sz w:val="28"/>
          <w:szCs w:val="28"/>
          <w:lang w:val="kk-KZ" w:eastAsia="ru-RU"/>
        </w:rPr>
      </w:pPr>
      <w:r w:rsidRPr="000558D0">
        <w:rPr>
          <w:rFonts w:ascii="Times New Roman" w:eastAsia="Times New Roman" w:hAnsi="Times New Roman" w:cs="Times New Roman"/>
          <w:color w:val="333333"/>
          <w:sz w:val="28"/>
          <w:szCs w:val="28"/>
          <w:lang w:val="kk-KZ" w:eastAsia="ru-RU"/>
        </w:rPr>
        <w:t>- шприц, ине және басқа да егу құралдарын бірлесіп немесе қайтара қолдану, татуировка және пирсингке арналған залалсыздандырылма</w:t>
      </w:r>
      <w:r w:rsidR="00A76595">
        <w:rPr>
          <w:rFonts w:ascii="Times New Roman" w:eastAsia="Times New Roman" w:hAnsi="Times New Roman" w:cs="Times New Roman"/>
          <w:color w:val="333333"/>
          <w:sz w:val="28"/>
          <w:szCs w:val="28"/>
          <w:lang w:val="kk-KZ" w:eastAsia="ru-RU"/>
        </w:rPr>
        <w:t>ған құрал-жабдықтарды пайдалану</w:t>
      </w:r>
      <w:r w:rsidRPr="000558D0">
        <w:rPr>
          <w:rFonts w:ascii="Times New Roman" w:eastAsia="Times New Roman" w:hAnsi="Times New Roman" w:cs="Times New Roman"/>
          <w:color w:val="333333"/>
          <w:sz w:val="28"/>
          <w:szCs w:val="28"/>
          <w:lang w:val="kk-KZ" w:eastAsia="ru-RU"/>
        </w:rPr>
        <w:t>; </w:t>
      </w:r>
    </w:p>
    <w:p w14:paraId="7FEB626B" w14:textId="77777777" w:rsidR="000558D0" w:rsidRPr="000558D0" w:rsidRDefault="000558D0" w:rsidP="00466C36">
      <w:pPr>
        <w:shd w:val="clear" w:color="auto" w:fill="FFFFFF"/>
        <w:spacing w:after="150" w:line="240" w:lineRule="auto"/>
        <w:jc w:val="both"/>
        <w:rPr>
          <w:rFonts w:ascii="Times New Roman" w:eastAsia="Times New Roman" w:hAnsi="Times New Roman" w:cs="Times New Roman"/>
          <w:color w:val="333333"/>
          <w:sz w:val="28"/>
          <w:szCs w:val="28"/>
          <w:lang w:val="kk-KZ" w:eastAsia="ru-RU"/>
        </w:rPr>
      </w:pPr>
      <w:r w:rsidRPr="000558D0">
        <w:rPr>
          <w:rFonts w:ascii="Times New Roman" w:eastAsia="Times New Roman" w:hAnsi="Times New Roman" w:cs="Times New Roman"/>
          <w:color w:val="333333"/>
          <w:sz w:val="28"/>
          <w:szCs w:val="28"/>
          <w:lang w:val="kk-KZ" w:eastAsia="ru-RU"/>
        </w:rPr>
        <w:t>- АИТВ жұқтырған ана жүктілік кезінде, босану және емшекпен емізу кезінде балаға жұқтыру. </w:t>
      </w:r>
    </w:p>
    <w:p w14:paraId="042B9C1C" w14:textId="77777777" w:rsidR="000558D0" w:rsidRPr="000558D0" w:rsidRDefault="000558D0" w:rsidP="00466C36">
      <w:pPr>
        <w:shd w:val="clear" w:color="auto" w:fill="FFFFFF"/>
        <w:spacing w:after="150" w:line="240" w:lineRule="auto"/>
        <w:jc w:val="both"/>
        <w:rPr>
          <w:rFonts w:ascii="Times New Roman" w:eastAsia="Times New Roman" w:hAnsi="Times New Roman" w:cs="Times New Roman"/>
          <w:color w:val="333333"/>
          <w:sz w:val="28"/>
          <w:szCs w:val="28"/>
          <w:lang w:val="kk-KZ" w:eastAsia="ru-RU"/>
        </w:rPr>
      </w:pPr>
      <w:r w:rsidRPr="00D5408B">
        <w:rPr>
          <w:rFonts w:ascii="Times New Roman" w:eastAsia="Times New Roman" w:hAnsi="Times New Roman" w:cs="Times New Roman"/>
          <w:b/>
          <w:color w:val="333333"/>
          <w:sz w:val="28"/>
          <w:szCs w:val="28"/>
          <w:lang w:val="kk-KZ" w:eastAsia="ru-RU"/>
        </w:rPr>
        <w:t>АИТВ мына жағдайларда берілмейді</w:t>
      </w:r>
      <w:r w:rsidRPr="000558D0">
        <w:rPr>
          <w:rFonts w:ascii="Times New Roman" w:eastAsia="Times New Roman" w:hAnsi="Times New Roman" w:cs="Times New Roman"/>
          <w:color w:val="333333"/>
          <w:sz w:val="28"/>
          <w:szCs w:val="28"/>
          <w:lang w:val="kk-KZ" w:eastAsia="ru-RU"/>
        </w:rPr>
        <w:t>: </w:t>
      </w:r>
    </w:p>
    <w:p w14:paraId="18108DC1" w14:textId="77777777" w:rsidR="000558D0" w:rsidRPr="000558D0" w:rsidRDefault="000558D0" w:rsidP="00466C36">
      <w:pPr>
        <w:shd w:val="clear" w:color="auto" w:fill="FFFFFF"/>
        <w:spacing w:after="150" w:line="240" w:lineRule="auto"/>
        <w:jc w:val="both"/>
        <w:rPr>
          <w:rFonts w:ascii="Times New Roman" w:eastAsia="Times New Roman" w:hAnsi="Times New Roman" w:cs="Times New Roman"/>
          <w:color w:val="333333"/>
          <w:sz w:val="28"/>
          <w:szCs w:val="28"/>
          <w:lang w:val="kk-KZ" w:eastAsia="ru-RU"/>
        </w:rPr>
      </w:pPr>
      <w:r w:rsidRPr="000558D0">
        <w:rPr>
          <w:rFonts w:ascii="Times New Roman" w:eastAsia="Times New Roman" w:hAnsi="Times New Roman" w:cs="Times New Roman"/>
          <w:color w:val="333333"/>
          <w:sz w:val="28"/>
          <w:szCs w:val="28"/>
          <w:lang w:val="kk-KZ" w:eastAsia="ru-RU"/>
        </w:rPr>
        <w:t>- жәндік шаққанда; </w:t>
      </w:r>
    </w:p>
    <w:p w14:paraId="4E1AE5B3" w14:textId="77777777" w:rsidR="000558D0" w:rsidRPr="000558D0" w:rsidRDefault="000558D0" w:rsidP="00466C36">
      <w:pPr>
        <w:shd w:val="clear" w:color="auto" w:fill="FFFFFF"/>
        <w:spacing w:after="150" w:line="240" w:lineRule="auto"/>
        <w:jc w:val="both"/>
        <w:rPr>
          <w:rFonts w:ascii="Times New Roman" w:eastAsia="Times New Roman" w:hAnsi="Times New Roman" w:cs="Times New Roman"/>
          <w:color w:val="333333"/>
          <w:sz w:val="28"/>
          <w:szCs w:val="28"/>
          <w:lang w:val="kk-KZ" w:eastAsia="ru-RU"/>
        </w:rPr>
      </w:pPr>
      <w:r w:rsidRPr="000558D0">
        <w:rPr>
          <w:rFonts w:ascii="Times New Roman" w:eastAsia="Times New Roman" w:hAnsi="Times New Roman" w:cs="Times New Roman"/>
          <w:color w:val="333333"/>
          <w:sz w:val="28"/>
          <w:szCs w:val="28"/>
          <w:lang w:val="kk-KZ" w:eastAsia="ru-RU"/>
        </w:rPr>
        <w:t>- құшақтасып, қол алысқанда; </w:t>
      </w:r>
    </w:p>
    <w:p w14:paraId="78EAF3E4" w14:textId="77777777" w:rsidR="000558D0" w:rsidRPr="000558D0" w:rsidRDefault="000558D0" w:rsidP="00466C36">
      <w:pPr>
        <w:shd w:val="clear" w:color="auto" w:fill="FFFFFF"/>
        <w:spacing w:after="150" w:line="240" w:lineRule="auto"/>
        <w:jc w:val="both"/>
        <w:rPr>
          <w:rFonts w:ascii="Times New Roman" w:eastAsia="Times New Roman" w:hAnsi="Times New Roman" w:cs="Times New Roman"/>
          <w:color w:val="333333"/>
          <w:sz w:val="28"/>
          <w:szCs w:val="28"/>
          <w:lang w:val="kk-KZ" w:eastAsia="ru-RU"/>
        </w:rPr>
      </w:pPr>
      <w:r w:rsidRPr="000558D0">
        <w:rPr>
          <w:rFonts w:ascii="Times New Roman" w:eastAsia="Times New Roman" w:hAnsi="Times New Roman" w:cs="Times New Roman"/>
          <w:color w:val="333333"/>
          <w:sz w:val="28"/>
          <w:szCs w:val="28"/>
          <w:lang w:val="kk-KZ" w:eastAsia="ru-RU"/>
        </w:rPr>
        <w:t>- монша, ванна, бассейн, әжетхананы бірлесіп қолданғанда; </w:t>
      </w:r>
    </w:p>
    <w:p w14:paraId="689B794C" w14:textId="77777777" w:rsidR="000558D0" w:rsidRPr="000558D0" w:rsidRDefault="000558D0" w:rsidP="00466C36">
      <w:pPr>
        <w:shd w:val="clear" w:color="auto" w:fill="FFFFFF"/>
        <w:spacing w:after="150" w:line="240" w:lineRule="auto"/>
        <w:jc w:val="both"/>
        <w:rPr>
          <w:rFonts w:ascii="Times New Roman" w:eastAsia="Times New Roman" w:hAnsi="Times New Roman" w:cs="Times New Roman"/>
          <w:color w:val="333333"/>
          <w:sz w:val="28"/>
          <w:szCs w:val="28"/>
          <w:lang w:val="kk-KZ" w:eastAsia="ru-RU"/>
        </w:rPr>
      </w:pPr>
      <w:r w:rsidRPr="000558D0">
        <w:rPr>
          <w:rFonts w:ascii="Times New Roman" w:eastAsia="Times New Roman" w:hAnsi="Times New Roman" w:cs="Times New Roman"/>
          <w:color w:val="333333"/>
          <w:sz w:val="28"/>
          <w:szCs w:val="28"/>
          <w:lang w:val="kk-KZ" w:eastAsia="ru-RU"/>
        </w:rPr>
        <w:t>- төсек-орын, ыдыс-аяқ және басқа да тұрмыстық заттарды бірлесіп қолданғанда;</w:t>
      </w:r>
    </w:p>
    <w:p w14:paraId="2F894209" w14:textId="77777777" w:rsidR="000558D0" w:rsidRPr="000558D0" w:rsidRDefault="000558D0" w:rsidP="00466C36">
      <w:pPr>
        <w:shd w:val="clear" w:color="auto" w:fill="FFFFFF"/>
        <w:spacing w:after="150" w:line="240" w:lineRule="auto"/>
        <w:jc w:val="both"/>
        <w:rPr>
          <w:rFonts w:ascii="Times New Roman" w:eastAsia="Times New Roman" w:hAnsi="Times New Roman" w:cs="Times New Roman"/>
          <w:color w:val="333333"/>
          <w:sz w:val="28"/>
          <w:szCs w:val="28"/>
          <w:lang w:val="kk-KZ" w:eastAsia="ru-RU"/>
        </w:rPr>
      </w:pPr>
      <w:r w:rsidRPr="000558D0">
        <w:rPr>
          <w:rFonts w:ascii="Times New Roman" w:eastAsia="Times New Roman" w:hAnsi="Times New Roman" w:cs="Times New Roman"/>
          <w:color w:val="333333"/>
          <w:sz w:val="28"/>
          <w:szCs w:val="28"/>
          <w:lang w:val="kk-KZ" w:eastAsia="ru-RU"/>
        </w:rPr>
        <w:t>- түшкіргенде және жөтелгенде; </w:t>
      </w:r>
    </w:p>
    <w:p w14:paraId="6ECF196C" w14:textId="55B7593B" w:rsidR="000558D0" w:rsidRPr="000558D0" w:rsidRDefault="00A76595" w:rsidP="00466C36">
      <w:pPr>
        <w:shd w:val="clear" w:color="auto" w:fill="FFFFFF"/>
        <w:spacing w:after="150" w:line="240" w:lineRule="auto"/>
        <w:jc w:val="both"/>
        <w:rPr>
          <w:rFonts w:ascii="Times New Roman" w:eastAsia="Times New Roman" w:hAnsi="Times New Roman" w:cs="Times New Roman"/>
          <w:color w:val="333333"/>
          <w:sz w:val="28"/>
          <w:szCs w:val="28"/>
          <w:lang w:val="kk-KZ" w:eastAsia="ru-RU"/>
        </w:rPr>
      </w:pPr>
      <w:r>
        <w:rPr>
          <w:rFonts w:ascii="Times New Roman" w:eastAsia="Times New Roman" w:hAnsi="Times New Roman" w:cs="Times New Roman"/>
          <w:color w:val="333333"/>
          <w:sz w:val="28"/>
          <w:szCs w:val="28"/>
          <w:lang w:val="kk-KZ" w:eastAsia="ru-RU"/>
        </w:rPr>
        <w:t>- достастық сүйісулерде</w:t>
      </w:r>
      <w:r w:rsidR="000558D0" w:rsidRPr="000558D0">
        <w:rPr>
          <w:rFonts w:ascii="Times New Roman" w:eastAsia="Times New Roman" w:hAnsi="Times New Roman" w:cs="Times New Roman"/>
          <w:color w:val="333333"/>
          <w:sz w:val="28"/>
          <w:szCs w:val="28"/>
          <w:lang w:val="kk-KZ" w:eastAsia="ru-RU"/>
        </w:rPr>
        <w:t>.</w:t>
      </w:r>
    </w:p>
    <w:p w14:paraId="300ED482" w14:textId="77777777" w:rsidR="002E6E30" w:rsidRDefault="002E6E30" w:rsidP="00466C36">
      <w:pPr>
        <w:shd w:val="clear" w:color="auto" w:fill="FFFFFF"/>
        <w:spacing w:after="150" w:line="240" w:lineRule="auto"/>
        <w:jc w:val="both"/>
        <w:rPr>
          <w:rFonts w:ascii="Times New Roman" w:eastAsia="Times New Roman" w:hAnsi="Times New Roman" w:cs="Times New Roman"/>
          <w:b/>
          <w:color w:val="333333"/>
          <w:sz w:val="28"/>
          <w:szCs w:val="28"/>
          <w:lang w:val="kk-KZ" w:eastAsia="ru-RU"/>
        </w:rPr>
      </w:pPr>
    </w:p>
    <w:p w14:paraId="1A0F3A06" w14:textId="49644C53" w:rsidR="000558D0" w:rsidRPr="00D5408B" w:rsidRDefault="000558D0" w:rsidP="00466C36">
      <w:pPr>
        <w:shd w:val="clear" w:color="auto" w:fill="FFFFFF"/>
        <w:spacing w:after="150" w:line="240" w:lineRule="auto"/>
        <w:jc w:val="both"/>
        <w:rPr>
          <w:rFonts w:ascii="Times New Roman" w:eastAsia="Times New Roman" w:hAnsi="Times New Roman" w:cs="Times New Roman"/>
          <w:color w:val="333333"/>
          <w:sz w:val="28"/>
          <w:szCs w:val="28"/>
          <w:lang w:val="kk-KZ" w:eastAsia="ru-RU"/>
        </w:rPr>
      </w:pPr>
      <w:r w:rsidRPr="00D5408B">
        <w:rPr>
          <w:rFonts w:ascii="Times New Roman" w:eastAsia="Times New Roman" w:hAnsi="Times New Roman" w:cs="Times New Roman"/>
          <w:b/>
          <w:color w:val="333333"/>
          <w:sz w:val="28"/>
          <w:szCs w:val="28"/>
          <w:lang w:val="kk-KZ" w:eastAsia="ru-RU"/>
        </w:rPr>
        <w:t>АИТВ-ның жыныстық жолмен берілуінің алдын алу</w:t>
      </w:r>
      <w:r w:rsidR="00D5408B">
        <w:rPr>
          <w:rFonts w:ascii="Times New Roman" w:eastAsia="Times New Roman" w:hAnsi="Times New Roman" w:cs="Times New Roman"/>
          <w:color w:val="333333"/>
          <w:sz w:val="28"/>
          <w:szCs w:val="28"/>
          <w:lang w:val="kk-KZ" w:eastAsia="ru-RU"/>
        </w:rPr>
        <w:t>:</w:t>
      </w:r>
      <w:r w:rsidRPr="00D5408B">
        <w:rPr>
          <w:rFonts w:ascii="Times New Roman" w:eastAsia="Times New Roman" w:hAnsi="Times New Roman" w:cs="Times New Roman"/>
          <w:color w:val="333333"/>
          <w:sz w:val="28"/>
          <w:szCs w:val="28"/>
          <w:lang w:val="kk-KZ" w:eastAsia="ru-RU"/>
        </w:rPr>
        <w:t> </w:t>
      </w:r>
    </w:p>
    <w:p w14:paraId="5531C056" w14:textId="77777777" w:rsidR="000558D0" w:rsidRPr="000558D0" w:rsidRDefault="000558D0" w:rsidP="00466C36">
      <w:pPr>
        <w:shd w:val="clear" w:color="auto" w:fill="FFFFFF"/>
        <w:spacing w:after="150" w:line="240" w:lineRule="auto"/>
        <w:jc w:val="both"/>
        <w:rPr>
          <w:rFonts w:ascii="Times New Roman" w:eastAsia="Times New Roman" w:hAnsi="Times New Roman" w:cs="Times New Roman"/>
          <w:color w:val="333333"/>
          <w:sz w:val="28"/>
          <w:szCs w:val="28"/>
          <w:lang w:val="kk-KZ" w:eastAsia="ru-RU"/>
        </w:rPr>
      </w:pPr>
      <w:r w:rsidRPr="000558D0">
        <w:rPr>
          <w:rFonts w:ascii="Times New Roman" w:eastAsia="Times New Roman" w:hAnsi="Times New Roman" w:cs="Times New Roman"/>
          <w:color w:val="333333"/>
          <w:sz w:val="28"/>
          <w:szCs w:val="28"/>
          <w:lang w:val="kk-KZ" w:eastAsia="ru-RU"/>
        </w:rPr>
        <w:t>Кепілденген сапалы презервативтер жыныстық жолмен берілетін инфекциялардан (ЖЖБИ), соның ішінде АИТВ-дан қорғану үшін қазіргі уақытта бірден бір қол жетімді өнім болып отыр. </w:t>
      </w:r>
    </w:p>
    <w:p w14:paraId="70AC7A02" w14:textId="77777777" w:rsidR="000558D0" w:rsidRPr="000558D0" w:rsidRDefault="000558D0" w:rsidP="00466C36">
      <w:pPr>
        <w:shd w:val="clear" w:color="auto" w:fill="FFFFFF"/>
        <w:spacing w:after="150" w:line="240" w:lineRule="auto"/>
        <w:jc w:val="both"/>
        <w:rPr>
          <w:rFonts w:ascii="Times New Roman" w:eastAsia="Times New Roman" w:hAnsi="Times New Roman" w:cs="Times New Roman"/>
          <w:color w:val="333333"/>
          <w:sz w:val="28"/>
          <w:szCs w:val="28"/>
          <w:lang w:val="kk-KZ" w:eastAsia="ru-RU"/>
        </w:rPr>
      </w:pPr>
      <w:r w:rsidRPr="000558D0">
        <w:rPr>
          <w:rFonts w:ascii="Times New Roman" w:eastAsia="Times New Roman" w:hAnsi="Times New Roman" w:cs="Times New Roman"/>
          <w:color w:val="333333"/>
          <w:sz w:val="28"/>
          <w:szCs w:val="28"/>
          <w:lang w:val="kk-KZ" w:eastAsia="ru-RU"/>
        </w:rPr>
        <w:t>Жыныстық байланыс кезінде үнемі презерватив пайдалану қазіргі уақытта гомосексуальды, сонымен гетеросексуальды байланыс кезінде де жұқтырудан сақтайтын ең сенімді тәсіл болып табылады. </w:t>
      </w:r>
    </w:p>
    <w:p w14:paraId="23D1859B" w14:textId="77777777" w:rsidR="000558D0" w:rsidRPr="000558D0" w:rsidRDefault="000558D0" w:rsidP="00466C36">
      <w:pPr>
        <w:shd w:val="clear" w:color="auto" w:fill="FFFFFF"/>
        <w:spacing w:after="150" w:line="240" w:lineRule="auto"/>
        <w:jc w:val="both"/>
        <w:rPr>
          <w:rFonts w:ascii="Times New Roman" w:eastAsia="Times New Roman" w:hAnsi="Times New Roman" w:cs="Times New Roman"/>
          <w:color w:val="333333"/>
          <w:sz w:val="28"/>
          <w:szCs w:val="28"/>
          <w:lang w:val="kk-KZ" w:eastAsia="ru-RU"/>
        </w:rPr>
      </w:pPr>
      <w:r w:rsidRPr="000558D0">
        <w:rPr>
          <w:rFonts w:ascii="Times New Roman" w:eastAsia="Times New Roman" w:hAnsi="Times New Roman" w:cs="Times New Roman"/>
          <w:color w:val="333333"/>
          <w:sz w:val="28"/>
          <w:szCs w:val="28"/>
          <w:lang w:val="kk-KZ" w:eastAsia="ru-RU"/>
        </w:rPr>
        <w:lastRenderedPageBreak/>
        <w:t>Анальды жыныстық қатынас кезінде, жыртылу қауіпі жоғары болатын, презерватив көбіне механикалық әсерге түсу барысында, неғұрлым төзімді (көбінесе арнайы белгісі болады) презервативтер және майлағыш заттарды (любрикант) пайдалану ұсынылады. </w:t>
      </w:r>
    </w:p>
    <w:p w14:paraId="7D137C2F" w14:textId="77777777" w:rsidR="000558D0" w:rsidRPr="000558D0" w:rsidRDefault="000558D0" w:rsidP="000558D0">
      <w:pPr>
        <w:rPr>
          <w:rFonts w:ascii="Times New Roman" w:hAnsi="Times New Roman" w:cs="Times New Roman"/>
          <w:sz w:val="28"/>
          <w:szCs w:val="28"/>
          <w:lang w:val="kk-KZ"/>
        </w:rPr>
      </w:pPr>
    </w:p>
    <w:p w14:paraId="35A9847C" w14:textId="3EFB2BB5" w:rsidR="003076E3" w:rsidRPr="00466C36" w:rsidRDefault="00807588" w:rsidP="003076E3">
      <w:pPr>
        <w:spacing w:after="0"/>
        <w:rPr>
          <w:rFonts w:ascii="Times New Roman" w:hAnsi="Times New Roman" w:cs="Times New Roman"/>
          <w:b/>
          <w:sz w:val="28"/>
          <w:szCs w:val="28"/>
          <w:lang w:val="kk-KZ"/>
        </w:rPr>
      </w:pPr>
      <w:r w:rsidRPr="00466C36">
        <w:rPr>
          <w:rFonts w:ascii="Times New Roman" w:hAnsi="Times New Roman" w:cs="Times New Roman"/>
          <w:b/>
          <w:sz w:val="28"/>
          <w:szCs w:val="28"/>
          <w:lang w:val="kk-KZ"/>
        </w:rPr>
        <w:t xml:space="preserve">                                                               </w:t>
      </w:r>
      <w:r w:rsidR="00EC4865" w:rsidRPr="00466C36">
        <w:rPr>
          <w:rFonts w:ascii="Times New Roman" w:hAnsi="Times New Roman" w:cs="Times New Roman"/>
          <w:b/>
          <w:sz w:val="28"/>
          <w:szCs w:val="28"/>
          <w:lang w:val="kk-KZ"/>
        </w:rPr>
        <w:t xml:space="preserve"> </w:t>
      </w:r>
      <w:r w:rsidRPr="00466C36">
        <w:rPr>
          <w:rFonts w:ascii="Times New Roman" w:hAnsi="Times New Roman" w:cs="Times New Roman"/>
          <w:b/>
          <w:sz w:val="28"/>
          <w:szCs w:val="28"/>
          <w:lang w:val="kk-KZ"/>
        </w:rPr>
        <w:t xml:space="preserve"> </w:t>
      </w:r>
      <w:r w:rsidR="00EE3BAD" w:rsidRPr="00466C36">
        <w:rPr>
          <w:rFonts w:ascii="Times New Roman" w:hAnsi="Times New Roman" w:cs="Times New Roman"/>
          <w:b/>
          <w:sz w:val="28"/>
          <w:szCs w:val="28"/>
          <w:lang w:val="kk-KZ"/>
        </w:rPr>
        <w:t xml:space="preserve">  </w:t>
      </w:r>
      <w:r w:rsidR="003076E3" w:rsidRPr="00466C36">
        <w:rPr>
          <w:rFonts w:ascii="Times New Roman" w:hAnsi="Times New Roman" w:cs="Times New Roman"/>
          <w:b/>
          <w:sz w:val="28"/>
          <w:szCs w:val="28"/>
          <w:lang w:val="kk-KZ"/>
        </w:rPr>
        <w:t>Астана қаласы әкімдігінің</w:t>
      </w:r>
    </w:p>
    <w:p w14:paraId="5E97D995" w14:textId="71F0D3D3" w:rsidR="003076E3" w:rsidRPr="00466C36" w:rsidRDefault="00807588" w:rsidP="003076E3">
      <w:pPr>
        <w:spacing w:after="0"/>
        <w:ind w:left="3540" w:firstLine="708"/>
        <w:rPr>
          <w:rFonts w:ascii="Times New Roman" w:hAnsi="Times New Roman" w:cs="Times New Roman"/>
          <w:b/>
          <w:sz w:val="28"/>
          <w:szCs w:val="28"/>
          <w:lang w:val="kk-KZ"/>
        </w:rPr>
      </w:pPr>
      <w:r w:rsidRPr="00466C36">
        <w:rPr>
          <w:rFonts w:ascii="Times New Roman" w:hAnsi="Times New Roman" w:cs="Times New Roman"/>
          <w:b/>
          <w:sz w:val="28"/>
          <w:szCs w:val="28"/>
          <w:lang w:val="kk-KZ"/>
        </w:rPr>
        <w:t xml:space="preserve"> </w:t>
      </w:r>
      <w:r w:rsidR="00EE3BAD" w:rsidRPr="00466C36">
        <w:rPr>
          <w:rFonts w:ascii="Times New Roman" w:hAnsi="Times New Roman" w:cs="Times New Roman"/>
          <w:b/>
          <w:sz w:val="28"/>
          <w:szCs w:val="28"/>
          <w:lang w:val="kk-KZ"/>
        </w:rPr>
        <w:t xml:space="preserve"> </w:t>
      </w:r>
      <w:r w:rsidR="00EC4865" w:rsidRPr="00466C36">
        <w:rPr>
          <w:rFonts w:ascii="Times New Roman" w:hAnsi="Times New Roman" w:cs="Times New Roman"/>
          <w:b/>
          <w:sz w:val="28"/>
          <w:szCs w:val="28"/>
          <w:lang w:val="kk-KZ"/>
        </w:rPr>
        <w:t xml:space="preserve">  </w:t>
      </w:r>
      <w:r w:rsidR="00EE3BAD" w:rsidRPr="00466C36">
        <w:rPr>
          <w:rFonts w:ascii="Times New Roman" w:hAnsi="Times New Roman" w:cs="Times New Roman"/>
          <w:b/>
          <w:sz w:val="28"/>
          <w:szCs w:val="28"/>
          <w:lang w:val="kk-KZ"/>
        </w:rPr>
        <w:t xml:space="preserve">  </w:t>
      </w:r>
      <w:r w:rsidRPr="00466C36">
        <w:rPr>
          <w:rFonts w:ascii="Times New Roman" w:hAnsi="Times New Roman" w:cs="Times New Roman"/>
          <w:b/>
          <w:sz w:val="28"/>
          <w:szCs w:val="28"/>
          <w:lang w:val="kk-KZ"/>
        </w:rPr>
        <w:t>«</w:t>
      </w:r>
      <w:r w:rsidR="003076E3" w:rsidRPr="00466C36">
        <w:rPr>
          <w:rFonts w:ascii="Times New Roman" w:hAnsi="Times New Roman" w:cs="Times New Roman"/>
          <w:b/>
          <w:sz w:val="28"/>
          <w:szCs w:val="28"/>
          <w:lang w:val="kk-KZ"/>
        </w:rPr>
        <w:t xml:space="preserve">АИТВ инфекциясының </w:t>
      </w:r>
    </w:p>
    <w:p w14:paraId="1FCD218C" w14:textId="221D0E62" w:rsidR="00807588" w:rsidRPr="00466C36" w:rsidRDefault="00EE3BAD" w:rsidP="003076E3">
      <w:pPr>
        <w:spacing w:after="0"/>
        <w:ind w:left="4248"/>
        <w:rPr>
          <w:rFonts w:ascii="Times New Roman" w:hAnsi="Times New Roman" w:cs="Times New Roman"/>
          <w:b/>
          <w:sz w:val="28"/>
          <w:szCs w:val="28"/>
          <w:lang w:val="kk-KZ"/>
        </w:rPr>
      </w:pPr>
      <w:r w:rsidRPr="00466C36">
        <w:rPr>
          <w:rFonts w:ascii="Times New Roman" w:hAnsi="Times New Roman" w:cs="Times New Roman"/>
          <w:b/>
          <w:sz w:val="28"/>
          <w:szCs w:val="28"/>
          <w:lang w:val="kk-KZ"/>
        </w:rPr>
        <w:t xml:space="preserve">      </w:t>
      </w:r>
      <w:r w:rsidR="003076E3" w:rsidRPr="00466C36">
        <w:rPr>
          <w:rFonts w:ascii="Times New Roman" w:hAnsi="Times New Roman" w:cs="Times New Roman"/>
          <w:b/>
          <w:sz w:val="28"/>
          <w:szCs w:val="28"/>
          <w:lang w:val="kk-KZ"/>
        </w:rPr>
        <w:t>алдын-алу орталығы</w:t>
      </w:r>
      <w:r w:rsidR="00807588" w:rsidRPr="00466C36">
        <w:rPr>
          <w:rFonts w:ascii="Times New Roman" w:hAnsi="Times New Roman" w:cs="Times New Roman"/>
          <w:b/>
          <w:sz w:val="28"/>
          <w:szCs w:val="28"/>
          <w:lang w:val="kk-KZ"/>
        </w:rPr>
        <w:t>»</w:t>
      </w:r>
      <w:r w:rsidR="003076E3" w:rsidRPr="00466C36">
        <w:rPr>
          <w:rFonts w:ascii="Times New Roman" w:hAnsi="Times New Roman" w:cs="Times New Roman"/>
          <w:b/>
          <w:sz w:val="28"/>
          <w:szCs w:val="28"/>
          <w:lang w:val="kk-KZ"/>
        </w:rPr>
        <w:t xml:space="preserve">  МКҚК,</w:t>
      </w:r>
    </w:p>
    <w:p w14:paraId="1B8CAAE3" w14:textId="77777777" w:rsidR="00807588" w:rsidRPr="00466C36" w:rsidRDefault="00807588" w:rsidP="00807588">
      <w:pPr>
        <w:spacing w:after="0"/>
        <w:rPr>
          <w:rFonts w:ascii="Times New Roman" w:hAnsi="Times New Roman" w:cs="Times New Roman"/>
          <w:b/>
          <w:sz w:val="28"/>
          <w:szCs w:val="28"/>
          <w:lang w:val="kk-KZ"/>
        </w:rPr>
      </w:pPr>
      <w:r w:rsidRPr="00466C36">
        <w:rPr>
          <w:rFonts w:ascii="Times New Roman" w:hAnsi="Times New Roman" w:cs="Times New Roman"/>
          <w:b/>
          <w:sz w:val="28"/>
          <w:szCs w:val="28"/>
          <w:lang w:val="kk-KZ"/>
        </w:rPr>
        <w:t xml:space="preserve">                                                                   сенім пунктінің медбикесі</w:t>
      </w:r>
    </w:p>
    <w:p w14:paraId="7E8494B0" w14:textId="749576E5" w:rsidR="00807588" w:rsidRPr="00466C36" w:rsidRDefault="00807588" w:rsidP="00807588">
      <w:pPr>
        <w:spacing w:after="0"/>
        <w:rPr>
          <w:rFonts w:ascii="Times New Roman" w:hAnsi="Times New Roman" w:cs="Times New Roman"/>
          <w:b/>
          <w:sz w:val="28"/>
          <w:szCs w:val="28"/>
        </w:rPr>
      </w:pPr>
      <w:r w:rsidRPr="00466C36">
        <w:rPr>
          <w:rFonts w:ascii="Times New Roman" w:hAnsi="Times New Roman" w:cs="Times New Roman"/>
          <w:b/>
          <w:sz w:val="28"/>
          <w:szCs w:val="28"/>
          <w:lang w:val="kk-KZ"/>
        </w:rPr>
        <w:t xml:space="preserve">                                                                   </w:t>
      </w:r>
      <w:r w:rsidR="000558D0" w:rsidRPr="00466C36">
        <w:rPr>
          <w:rFonts w:ascii="Times New Roman" w:hAnsi="Times New Roman" w:cs="Times New Roman"/>
          <w:b/>
          <w:sz w:val="28"/>
          <w:szCs w:val="28"/>
          <w:lang w:val="kk-KZ"/>
        </w:rPr>
        <w:t xml:space="preserve">Аубакирова </w:t>
      </w:r>
      <w:r w:rsidR="00D7393B" w:rsidRPr="00466C36">
        <w:rPr>
          <w:rFonts w:ascii="Times New Roman" w:hAnsi="Times New Roman" w:cs="Times New Roman"/>
          <w:b/>
          <w:sz w:val="28"/>
          <w:szCs w:val="28"/>
          <w:lang w:val="kk-KZ"/>
        </w:rPr>
        <w:t>Галия Картаевна</w:t>
      </w:r>
    </w:p>
    <w:p w14:paraId="3F49160E" w14:textId="77777777" w:rsidR="00807588" w:rsidRPr="00466C36" w:rsidRDefault="00807588" w:rsidP="00807588">
      <w:pPr>
        <w:rPr>
          <w:rFonts w:ascii="Times New Roman" w:hAnsi="Times New Roman" w:cs="Times New Roman"/>
          <w:b/>
          <w:sz w:val="28"/>
          <w:szCs w:val="28"/>
          <w:lang w:val="kk-KZ"/>
        </w:rPr>
      </w:pPr>
    </w:p>
    <w:p w14:paraId="71DFE323" w14:textId="77777777" w:rsidR="0088398B" w:rsidRPr="00807588" w:rsidRDefault="00807588">
      <w:pPr>
        <w:rPr>
          <w:lang w:val="kk-KZ"/>
        </w:rPr>
      </w:pPr>
      <w:r w:rsidRPr="00807588">
        <w:rPr>
          <w:lang w:val="kk-KZ"/>
        </w:rPr>
        <w:t xml:space="preserve">  </w:t>
      </w:r>
    </w:p>
    <w:sectPr w:rsidR="0088398B" w:rsidRPr="008075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E27"/>
    <w:rsid w:val="000558D0"/>
    <w:rsid w:val="00093BDF"/>
    <w:rsid w:val="002C5F7E"/>
    <w:rsid w:val="002E6E30"/>
    <w:rsid w:val="003076E3"/>
    <w:rsid w:val="00466C36"/>
    <w:rsid w:val="004E6F08"/>
    <w:rsid w:val="00734B3A"/>
    <w:rsid w:val="00807588"/>
    <w:rsid w:val="00827E0A"/>
    <w:rsid w:val="00846046"/>
    <w:rsid w:val="0088398B"/>
    <w:rsid w:val="009B5E27"/>
    <w:rsid w:val="009F182B"/>
    <w:rsid w:val="00A76595"/>
    <w:rsid w:val="00B429FC"/>
    <w:rsid w:val="00D5408B"/>
    <w:rsid w:val="00D7393B"/>
    <w:rsid w:val="00DE46D1"/>
    <w:rsid w:val="00EC15A5"/>
    <w:rsid w:val="00EC4865"/>
    <w:rsid w:val="00EE3B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E9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807588"/>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807588"/>
    <w:rPr>
      <w:rFonts w:ascii="Consolas" w:hAnsi="Consolas" w:cs="Consolas"/>
      <w:sz w:val="20"/>
      <w:szCs w:val="20"/>
    </w:rPr>
  </w:style>
  <w:style w:type="paragraph" w:styleId="a3">
    <w:name w:val="Balloon Text"/>
    <w:basedOn w:val="a"/>
    <w:link w:val="a4"/>
    <w:uiPriority w:val="99"/>
    <w:semiHidden/>
    <w:unhideWhenUsed/>
    <w:rsid w:val="00A765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765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807588"/>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807588"/>
    <w:rPr>
      <w:rFonts w:ascii="Consolas" w:hAnsi="Consolas" w:cs="Consolas"/>
      <w:sz w:val="20"/>
      <w:szCs w:val="20"/>
    </w:rPr>
  </w:style>
  <w:style w:type="paragraph" w:styleId="a3">
    <w:name w:val="Balloon Text"/>
    <w:basedOn w:val="a"/>
    <w:link w:val="a4"/>
    <w:uiPriority w:val="99"/>
    <w:semiHidden/>
    <w:unhideWhenUsed/>
    <w:rsid w:val="00A765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765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00981">
      <w:bodyDiv w:val="1"/>
      <w:marLeft w:val="0"/>
      <w:marRight w:val="0"/>
      <w:marTop w:val="0"/>
      <w:marBottom w:val="0"/>
      <w:divBdr>
        <w:top w:val="none" w:sz="0" w:space="0" w:color="auto"/>
        <w:left w:val="none" w:sz="0" w:space="0" w:color="auto"/>
        <w:bottom w:val="none" w:sz="0" w:space="0" w:color="auto"/>
        <w:right w:val="none" w:sz="0" w:space="0" w:color="auto"/>
      </w:divBdr>
    </w:div>
    <w:div w:id="129709976">
      <w:bodyDiv w:val="1"/>
      <w:marLeft w:val="0"/>
      <w:marRight w:val="0"/>
      <w:marTop w:val="0"/>
      <w:marBottom w:val="0"/>
      <w:divBdr>
        <w:top w:val="none" w:sz="0" w:space="0" w:color="auto"/>
        <w:left w:val="none" w:sz="0" w:space="0" w:color="auto"/>
        <w:bottom w:val="none" w:sz="0" w:space="0" w:color="auto"/>
        <w:right w:val="none" w:sz="0" w:space="0" w:color="auto"/>
      </w:divBdr>
    </w:div>
    <w:div w:id="180976536">
      <w:bodyDiv w:val="1"/>
      <w:marLeft w:val="0"/>
      <w:marRight w:val="0"/>
      <w:marTop w:val="0"/>
      <w:marBottom w:val="0"/>
      <w:divBdr>
        <w:top w:val="none" w:sz="0" w:space="0" w:color="auto"/>
        <w:left w:val="none" w:sz="0" w:space="0" w:color="auto"/>
        <w:bottom w:val="none" w:sz="0" w:space="0" w:color="auto"/>
        <w:right w:val="none" w:sz="0" w:space="0" w:color="auto"/>
      </w:divBdr>
    </w:div>
    <w:div w:id="231356978">
      <w:bodyDiv w:val="1"/>
      <w:marLeft w:val="0"/>
      <w:marRight w:val="0"/>
      <w:marTop w:val="0"/>
      <w:marBottom w:val="0"/>
      <w:divBdr>
        <w:top w:val="none" w:sz="0" w:space="0" w:color="auto"/>
        <w:left w:val="none" w:sz="0" w:space="0" w:color="auto"/>
        <w:bottom w:val="none" w:sz="0" w:space="0" w:color="auto"/>
        <w:right w:val="none" w:sz="0" w:space="0" w:color="auto"/>
      </w:divBdr>
    </w:div>
    <w:div w:id="337729515">
      <w:bodyDiv w:val="1"/>
      <w:marLeft w:val="0"/>
      <w:marRight w:val="0"/>
      <w:marTop w:val="0"/>
      <w:marBottom w:val="0"/>
      <w:divBdr>
        <w:top w:val="none" w:sz="0" w:space="0" w:color="auto"/>
        <w:left w:val="none" w:sz="0" w:space="0" w:color="auto"/>
        <w:bottom w:val="none" w:sz="0" w:space="0" w:color="auto"/>
        <w:right w:val="none" w:sz="0" w:space="0" w:color="auto"/>
      </w:divBdr>
    </w:div>
    <w:div w:id="362559696">
      <w:bodyDiv w:val="1"/>
      <w:marLeft w:val="0"/>
      <w:marRight w:val="0"/>
      <w:marTop w:val="0"/>
      <w:marBottom w:val="0"/>
      <w:divBdr>
        <w:top w:val="none" w:sz="0" w:space="0" w:color="auto"/>
        <w:left w:val="none" w:sz="0" w:space="0" w:color="auto"/>
        <w:bottom w:val="none" w:sz="0" w:space="0" w:color="auto"/>
        <w:right w:val="none" w:sz="0" w:space="0" w:color="auto"/>
      </w:divBdr>
    </w:div>
    <w:div w:id="553347975">
      <w:bodyDiv w:val="1"/>
      <w:marLeft w:val="0"/>
      <w:marRight w:val="0"/>
      <w:marTop w:val="0"/>
      <w:marBottom w:val="0"/>
      <w:divBdr>
        <w:top w:val="none" w:sz="0" w:space="0" w:color="auto"/>
        <w:left w:val="none" w:sz="0" w:space="0" w:color="auto"/>
        <w:bottom w:val="none" w:sz="0" w:space="0" w:color="auto"/>
        <w:right w:val="none" w:sz="0" w:space="0" w:color="auto"/>
      </w:divBdr>
    </w:div>
    <w:div w:id="852652680">
      <w:bodyDiv w:val="1"/>
      <w:marLeft w:val="0"/>
      <w:marRight w:val="0"/>
      <w:marTop w:val="0"/>
      <w:marBottom w:val="0"/>
      <w:divBdr>
        <w:top w:val="none" w:sz="0" w:space="0" w:color="auto"/>
        <w:left w:val="none" w:sz="0" w:space="0" w:color="auto"/>
        <w:bottom w:val="none" w:sz="0" w:space="0" w:color="auto"/>
        <w:right w:val="none" w:sz="0" w:space="0" w:color="auto"/>
      </w:divBdr>
    </w:div>
    <w:div w:id="1021860661">
      <w:bodyDiv w:val="1"/>
      <w:marLeft w:val="0"/>
      <w:marRight w:val="0"/>
      <w:marTop w:val="0"/>
      <w:marBottom w:val="0"/>
      <w:divBdr>
        <w:top w:val="none" w:sz="0" w:space="0" w:color="auto"/>
        <w:left w:val="none" w:sz="0" w:space="0" w:color="auto"/>
        <w:bottom w:val="none" w:sz="0" w:space="0" w:color="auto"/>
        <w:right w:val="none" w:sz="0" w:space="0" w:color="auto"/>
      </w:divBdr>
    </w:div>
    <w:div w:id="1059592230">
      <w:bodyDiv w:val="1"/>
      <w:marLeft w:val="0"/>
      <w:marRight w:val="0"/>
      <w:marTop w:val="0"/>
      <w:marBottom w:val="0"/>
      <w:divBdr>
        <w:top w:val="none" w:sz="0" w:space="0" w:color="auto"/>
        <w:left w:val="none" w:sz="0" w:space="0" w:color="auto"/>
        <w:bottom w:val="none" w:sz="0" w:space="0" w:color="auto"/>
        <w:right w:val="none" w:sz="0" w:space="0" w:color="auto"/>
      </w:divBdr>
    </w:div>
    <w:div w:id="1193496123">
      <w:bodyDiv w:val="1"/>
      <w:marLeft w:val="0"/>
      <w:marRight w:val="0"/>
      <w:marTop w:val="0"/>
      <w:marBottom w:val="0"/>
      <w:divBdr>
        <w:top w:val="none" w:sz="0" w:space="0" w:color="auto"/>
        <w:left w:val="none" w:sz="0" w:space="0" w:color="auto"/>
        <w:bottom w:val="none" w:sz="0" w:space="0" w:color="auto"/>
        <w:right w:val="none" w:sz="0" w:space="0" w:color="auto"/>
      </w:divBdr>
    </w:div>
    <w:div w:id="1405689966">
      <w:bodyDiv w:val="1"/>
      <w:marLeft w:val="0"/>
      <w:marRight w:val="0"/>
      <w:marTop w:val="0"/>
      <w:marBottom w:val="0"/>
      <w:divBdr>
        <w:top w:val="none" w:sz="0" w:space="0" w:color="auto"/>
        <w:left w:val="none" w:sz="0" w:space="0" w:color="auto"/>
        <w:bottom w:val="none" w:sz="0" w:space="0" w:color="auto"/>
        <w:right w:val="none" w:sz="0" w:space="0" w:color="auto"/>
      </w:divBdr>
    </w:div>
    <w:div w:id="1906988158">
      <w:bodyDiv w:val="1"/>
      <w:marLeft w:val="0"/>
      <w:marRight w:val="0"/>
      <w:marTop w:val="0"/>
      <w:marBottom w:val="0"/>
      <w:divBdr>
        <w:top w:val="none" w:sz="0" w:space="0" w:color="auto"/>
        <w:left w:val="none" w:sz="0" w:space="0" w:color="auto"/>
        <w:bottom w:val="none" w:sz="0" w:space="0" w:color="auto"/>
        <w:right w:val="none" w:sz="0" w:space="0" w:color="auto"/>
      </w:divBdr>
    </w:div>
    <w:div w:id="212372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Pages>
  <Words>691</Words>
  <Characters>3943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Келбет Болатовна</cp:lastModifiedBy>
  <cp:revision>21</cp:revision>
  <cp:lastPrinted>2023-07-25T07:55:00Z</cp:lastPrinted>
  <dcterms:created xsi:type="dcterms:W3CDTF">2023-05-10T03:49:00Z</dcterms:created>
  <dcterms:modified xsi:type="dcterms:W3CDTF">2023-09-12T04:44:00Z</dcterms:modified>
</cp:coreProperties>
</file>